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084"/>
        <w:gridCol w:w="2039"/>
        <w:gridCol w:w="2020"/>
        <w:gridCol w:w="2155"/>
        <w:gridCol w:w="2132"/>
        <w:gridCol w:w="68"/>
        <w:gridCol w:w="3135"/>
        <w:gridCol w:w="2960"/>
      </w:tblGrid>
      <w:tr w:rsidR="00EB4D30" w:rsidRPr="00744BBE" w14:paraId="3BE93863" w14:textId="77777777" w:rsidTr="00026F77">
        <w:tc>
          <w:tcPr>
            <w:tcW w:w="1084" w:type="dxa"/>
          </w:tcPr>
          <w:p w14:paraId="14BF8547" w14:textId="77777777" w:rsidR="00EB4D30" w:rsidRPr="00772569" w:rsidRDefault="00EB4D30" w:rsidP="00026F77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1268A127" w14:textId="77777777" w:rsidR="00EB4D30" w:rsidRPr="00772569" w:rsidRDefault="00EB4D30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72569">
              <w:rPr>
                <w:b/>
                <w:color w:val="0070C0"/>
                <w:sz w:val="24"/>
                <w:szCs w:val="24"/>
              </w:rPr>
              <w:t>Aut</w:t>
            </w:r>
            <w:proofErr w:type="spellEnd"/>
            <w:r w:rsidRPr="00772569"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2020" w:type="dxa"/>
          </w:tcPr>
          <w:p w14:paraId="52FB1D06" w14:textId="77777777" w:rsidR="00EB4D30" w:rsidRPr="00772569" w:rsidRDefault="00EB4D30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72569">
              <w:rPr>
                <w:b/>
                <w:color w:val="0070C0"/>
                <w:sz w:val="24"/>
                <w:szCs w:val="24"/>
              </w:rPr>
              <w:t>Aut</w:t>
            </w:r>
            <w:proofErr w:type="spellEnd"/>
            <w:r w:rsidRPr="00772569">
              <w:rPr>
                <w:b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2155" w:type="dxa"/>
          </w:tcPr>
          <w:p w14:paraId="06955071" w14:textId="77777777" w:rsidR="00EB4D30" w:rsidRPr="00772569" w:rsidRDefault="00EB4D30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72569">
              <w:rPr>
                <w:b/>
                <w:color w:val="0070C0"/>
                <w:sz w:val="24"/>
                <w:szCs w:val="24"/>
              </w:rPr>
              <w:t>Spr</w:t>
            </w:r>
            <w:proofErr w:type="spellEnd"/>
            <w:r w:rsidRPr="00772569"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2200" w:type="dxa"/>
            <w:gridSpan w:val="2"/>
          </w:tcPr>
          <w:p w14:paraId="293BA9B0" w14:textId="77777777" w:rsidR="00EB4D30" w:rsidRPr="00772569" w:rsidRDefault="00EB4D30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772569">
              <w:rPr>
                <w:b/>
                <w:color w:val="0070C0"/>
                <w:sz w:val="24"/>
                <w:szCs w:val="24"/>
              </w:rPr>
              <w:t>Spr</w:t>
            </w:r>
            <w:proofErr w:type="spellEnd"/>
            <w:r w:rsidRPr="00772569">
              <w:rPr>
                <w:b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3135" w:type="dxa"/>
          </w:tcPr>
          <w:p w14:paraId="70E985F9" w14:textId="77777777" w:rsidR="00EB4D30" w:rsidRPr="00772569" w:rsidRDefault="00EB4D30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72569">
              <w:rPr>
                <w:b/>
                <w:color w:val="0070C0"/>
                <w:sz w:val="24"/>
                <w:szCs w:val="24"/>
              </w:rPr>
              <w:t>Sum 1</w:t>
            </w:r>
          </w:p>
        </w:tc>
        <w:tc>
          <w:tcPr>
            <w:tcW w:w="2960" w:type="dxa"/>
          </w:tcPr>
          <w:p w14:paraId="49C594C5" w14:textId="77777777" w:rsidR="00EB4D30" w:rsidRPr="00772569" w:rsidRDefault="00EB4D30" w:rsidP="00026F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72569">
              <w:rPr>
                <w:b/>
                <w:color w:val="0070C0"/>
                <w:sz w:val="24"/>
                <w:szCs w:val="24"/>
              </w:rPr>
              <w:t xml:space="preserve">Sum 2 </w:t>
            </w:r>
          </w:p>
        </w:tc>
      </w:tr>
      <w:tr w:rsidR="00EB4D30" w:rsidRPr="00AC025F" w14:paraId="14F9CD06" w14:textId="77777777" w:rsidTr="00026F77">
        <w:tc>
          <w:tcPr>
            <w:tcW w:w="1084" w:type="dxa"/>
            <w:shd w:val="clear" w:color="auto" w:fill="538135" w:themeFill="accent6" w:themeFillShade="BF"/>
          </w:tcPr>
          <w:p w14:paraId="7D24FA3D" w14:textId="77777777" w:rsidR="00EB4D30" w:rsidRPr="00772569" w:rsidRDefault="00EB4D30" w:rsidP="00026F77">
            <w:pPr>
              <w:rPr>
                <w:b/>
                <w:sz w:val="24"/>
                <w:szCs w:val="24"/>
              </w:rPr>
            </w:pPr>
            <w:r w:rsidRPr="00772569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2039" w:type="dxa"/>
            <w:shd w:val="clear" w:color="auto" w:fill="FFD966" w:themeFill="accent4" w:themeFillTint="99"/>
          </w:tcPr>
          <w:p w14:paraId="0EA0F2EB" w14:textId="77777777" w:rsidR="00EB4D30" w:rsidRPr="00772569" w:rsidRDefault="00EB4D30" w:rsidP="00026F77">
            <w:pPr>
              <w:rPr>
                <w:color w:val="7030A0"/>
                <w:sz w:val="24"/>
                <w:szCs w:val="20"/>
              </w:rPr>
            </w:pPr>
            <w:r w:rsidRPr="00772569">
              <w:rPr>
                <w:b/>
                <w:sz w:val="24"/>
                <w:szCs w:val="24"/>
              </w:rPr>
              <w:t>Inform/Entertain the Reader</w:t>
            </w:r>
          </w:p>
        </w:tc>
        <w:tc>
          <w:tcPr>
            <w:tcW w:w="2020" w:type="dxa"/>
            <w:shd w:val="clear" w:color="auto" w:fill="FFD966" w:themeFill="accent4" w:themeFillTint="99"/>
          </w:tcPr>
          <w:p w14:paraId="4F93E57B" w14:textId="77777777" w:rsidR="00EB4D30" w:rsidRPr="00772569" w:rsidRDefault="00EB4D30" w:rsidP="00026F77">
            <w:pPr>
              <w:rPr>
                <w:color w:val="7030A0"/>
                <w:sz w:val="24"/>
                <w:szCs w:val="24"/>
              </w:rPr>
            </w:pPr>
            <w:r w:rsidRPr="00772569">
              <w:rPr>
                <w:b/>
                <w:sz w:val="24"/>
                <w:szCs w:val="24"/>
              </w:rPr>
              <w:t>Influence the reader</w:t>
            </w:r>
          </w:p>
        </w:tc>
        <w:tc>
          <w:tcPr>
            <w:tcW w:w="2155" w:type="dxa"/>
            <w:shd w:val="clear" w:color="auto" w:fill="FFD966" w:themeFill="accent4" w:themeFillTint="99"/>
          </w:tcPr>
          <w:p w14:paraId="77D77DCA" w14:textId="77777777" w:rsidR="00EB4D30" w:rsidRPr="00772569" w:rsidRDefault="00EB4D30" w:rsidP="00026F77">
            <w:pPr>
              <w:jc w:val="center"/>
              <w:rPr>
                <w:sz w:val="24"/>
                <w:szCs w:val="24"/>
              </w:rPr>
            </w:pPr>
            <w:r w:rsidRPr="00772569">
              <w:rPr>
                <w:b/>
                <w:sz w:val="24"/>
              </w:rPr>
              <w:t>Engage the Reader</w:t>
            </w:r>
          </w:p>
        </w:tc>
        <w:tc>
          <w:tcPr>
            <w:tcW w:w="2132" w:type="dxa"/>
            <w:shd w:val="clear" w:color="auto" w:fill="FFD966" w:themeFill="accent4" w:themeFillTint="99"/>
          </w:tcPr>
          <w:p w14:paraId="2101B3FB" w14:textId="77777777" w:rsidR="00EB4D30" w:rsidRPr="00772569" w:rsidRDefault="00EB4D30" w:rsidP="00026F77">
            <w:pPr>
              <w:rPr>
                <w:color w:val="7030A0"/>
                <w:sz w:val="24"/>
                <w:szCs w:val="20"/>
              </w:rPr>
            </w:pPr>
            <w:r w:rsidRPr="00772569">
              <w:rPr>
                <w:b/>
                <w:sz w:val="24"/>
                <w:szCs w:val="24"/>
              </w:rPr>
              <w:t>Inform the Reader</w:t>
            </w:r>
          </w:p>
        </w:tc>
        <w:tc>
          <w:tcPr>
            <w:tcW w:w="3203" w:type="dxa"/>
            <w:gridSpan w:val="2"/>
            <w:shd w:val="clear" w:color="auto" w:fill="FFD966" w:themeFill="accent4" w:themeFillTint="99"/>
          </w:tcPr>
          <w:p w14:paraId="596278ED" w14:textId="77777777" w:rsidR="00EB4D30" w:rsidRPr="00772569" w:rsidRDefault="00EB4D30" w:rsidP="00026F77">
            <w:pPr>
              <w:rPr>
                <w:color w:val="7030A0"/>
                <w:sz w:val="24"/>
                <w:szCs w:val="24"/>
              </w:rPr>
            </w:pPr>
            <w:r w:rsidRPr="00772569">
              <w:rPr>
                <w:b/>
                <w:sz w:val="24"/>
              </w:rPr>
              <w:t>Engage the Reader</w:t>
            </w:r>
          </w:p>
        </w:tc>
        <w:tc>
          <w:tcPr>
            <w:tcW w:w="2960" w:type="dxa"/>
            <w:shd w:val="clear" w:color="auto" w:fill="FFD966" w:themeFill="accent4" w:themeFillTint="99"/>
          </w:tcPr>
          <w:p w14:paraId="31C606A6" w14:textId="77777777" w:rsidR="00EB4D30" w:rsidRPr="00772569" w:rsidRDefault="00EB4D30" w:rsidP="00026F77">
            <w:pPr>
              <w:rPr>
                <w:color w:val="7030A0"/>
                <w:sz w:val="24"/>
                <w:szCs w:val="24"/>
              </w:rPr>
            </w:pPr>
          </w:p>
        </w:tc>
      </w:tr>
      <w:tr w:rsidR="00EB4D30" w:rsidRPr="00295EBC" w14:paraId="7BACD1C1" w14:textId="77777777" w:rsidTr="00026F77">
        <w:tc>
          <w:tcPr>
            <w:tcW w:w="1084" w:type="dxa"/>
            <w:shd w:val="clear" w:color="auto" w:fill="538135" w:themeFill="accent6" w:themeFillShade="BF"/>
          </w:tcPr>
          <w:p w14:paraId="4E3B13EE" w14:textId="77777777" w:rsidR="00EB4D30" w:rsidRPr="00772569" w:rsidRDefault="00EB4D30" w:rsidP="00026F77">
            <w:pPr>
              <w:rPr>
                <w:b/>
                <w:sz w:val="24"/>
                <w:szCs w:val="24"/>
              </w:rPr>
            </w:pPr>
            <w:r w:rsidRPr="00772569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039" w:type="dxa"/>
          </w:tcPr>
          <w:p w14:paraId="4B786681" w14:textId="77777777" w:rsidR="00EB4D30" w:rsidRPr="00772569" w:rsidRDefault="00EB4D30" w:rsidP="00026F77">
            <w:pPr>
              <w:jc w:val="center"/>
              <w:rPr>
                <w:sz w:val="24"/>
                <w:szCs w:val="20"/>
              </w:rPr>
            </w:pPr>
            <w:r w:rsidRPr="00772569">
              <w:rPr>
                <w:sz w:val="24"/>
                <w:szCs w:val="20"/>
              </w:rPr>
              <w:t>Narrative – Historical Settings short story Recount - Diary</w:t>
            </w:r>
          </w:p>
          <w:p w14:paraId="650142EB" w14:textId="77777777" w:rsidR="00EB4D30" w:rsidRPr="00772569" w:rsidRDefault="00EB4D30" w:rsidP="00026F77">
            <w:pPr>
              <w:rPr>
                <w:color w:val="7030A0"/>
                <w:sz w:val="24"/>
                <w:szCs w:val="20"/>
              </w:rPr>
            </w:pPr>
          </w:p>
        </w:tc>
        <w:tc>
          <w:tcPr>
            <w:tcW w:w="2020" w:type="dxa"/>
          </w:tcPr>
          <w:p w14:paraId="7C712C53" w14:textId="77777777" w:rsidR="00EB4D30" w:rsidRPr="00772569" w:rsidRDefault="00EB4D30" w:rsidP="00026F77">
            <w:pPr>
              <w:jc w:val="center"/>
              <w:rPr>
                <w:sz w:val="24"/>
                <w:szCs w:val="20"/>
              </w:rPr>
            </w:pPr>
            <w:r w:rsidRPr="00772569">
              <w:rPr>
                <w:sz w:val="24"/>
                <w:szCs w:val="20"/>
              </w:rPr>
              <w:t>Discussion</w:t>
            </w:r>
          </w:p>
          <w:p w14:paraId="1CBE6F21" w14:textId="77777777" w:rsidR="00EB4D30" w:rsidRPr="00772569" w:rsidRDefault="00EB4D30" w:rsidP="00026F77">
            <w:pPr>
              <w:jc w:val="center"/>
              <w:rPr>
                <w:sz w:val="24"/>
                <w:szCs w:val="20"/>
              </w:rPr>
            </w:pPr>
            <w:r w:rsidRPr="00772569">
              <w:rPr>
                <w:sz w:val="24"/>
                <w:szCs w:val="20"/>
              </w:rPr>
              <w:t>Formal Letters</w:t>
            </w:r>
          </w:p>
          <w:p w14:paraId="50BA0BF2" w14:textId="77777777" w:rsidR="00EB4D30" w:rsidRPr="00772569" w:rsidRDefault="00EB4D30" w:rsidP="00026F77">
            <w:pPr>
              <w:rPr>
                <w:color w:val="7030A0"/>
                <w:sz w:val="24"/>
                <w:szCs w:val="20"/>
              </w:rPr>
            </w:pPr>
          </w:p>
        </w:tc>
        <w:tc>
          <w:tcPr>
            <w:tcW w:w="2155" w:type="dxa"/>
          </w:tcPr>
          <w:p w14:paraId="0C691D48" w14:textId="77777777" w:rsidR="00EB4D30" w:rsidRPr="00772569" w:rsidRDefault="00EB4D30" w:rsidP="00026F77">
            <w:pPr>
              <w:jc w:val="center"/>
              <w:rPr>
                <w:sz w:val="24"/>
                <w:szCs w:val="20"/>
              </w:rPr>
            </w:pPr>
            <w:r w:rsidRPr="00772569">
              <w:rPr>
                <w:sz w:val="24"/>
                <w:szCs w:val="20"/>
              </w:rPr>
              <w:t>Narrative - Adventure Persuasion</w:t>
            </w:r>
          </w:p>
          <w:p w14:paraId="379508E1" w14:textId="77777777" w:rsidR="00EB4D30" w:rsidRPr="00772569" w:rsidRDefault="00EB4D30" w:rsidP="00026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6B8282A4" w14:textId="77777777" w:rsidR="00EB4D30" w:rsidRPr="00772569" w:rsidRDefault="00EB4D30" w:rsidP="00026F77">
            <w:pPr>
              <w:jc w:val="center"/>
              <w:rPr>
                <w:sz w:val="24"/>
                <w:szCs w:val="20"/>
              </w:rPr>
            </w:pPr>
            <w:r w:rsidRPr="00772569">
              <w:rPr>
                <w:sz w:val="24"/>
                <w:szCs w:val="20"/>
              </w:rPr>
              <w:t xml:space="preserve">Explanation </w:t>
            </w:r>
          </w:p>
          <w:p w14:paraId="08DAC4CB" w14:textId="77777777" w:rsidR="00EB4D30" w:rsidRPr="00772569" w:rsidRDefault="00EB4D30" w:rsidP="00026F77">
            <w:pPr>
              <w:rPr>
                <w:color w:val="7030A0"/>
                <w:sz w:val="24"/>
                <w:szCs w:val="20"/>
              </w:rPr>
            </w:pPr>
          </w:p>
        </w:tc>
        <w:tc>
          <w:tcPr>
            <w:tcW w:w="3203" w:type="dxa"/>
            <w:gridSpan w:val="2"/>
          </w:tcPr>
          <w:p w14:paraId="4BBC52EC" w14:textId="77777777" w:rsidR="00EB4D30" w:rsidRPr="00772569" w:rsidRDefault="00EB4D30" w:rsidP="00026F77">
            <w:pPr>
              <w:jc w:val="center"/>
              <w:rPr>
                <w:b/>
                <w:color w:val="FF0000"/>
                <w:sz w:val="24"/>
                <w:szCs w:val="20"/>
              </w:rPr>
            </w:pPr>
            <w:r w:rsidRPr="00772569">
              <w:rPr>
                <w:b/>
                <w:color w:val="FF0000"/>
                <w:sz w:val="24"/>
                <w:szCs w:val="20"/>
              </w:rPr>
              <w:t>SATS</w:t>
            </w:r>
          </w:p>
          <w:p w14:paraId="12C603E6" w14:textId="77777777" w:rsidR="00EB4D30" w:rsidRPr="00772569" w:rsidRDefault="00EB4D30" w:rsidP="00026F77">
            <w:pPr>
              <w:jc w:val="center"/>
              <w:rPr>
                <w:sz w:val="24"/>
                <w:szCs w:val="20"/>
              </w:rPr>
            </w:pPr>
            <w:r w:rsidRPr="00772569">
              <w:rPr>
                <w:sz w:val="24"/>
                <w:szCs w:val="20"/>
              </w:rPr>
              <w:t xml:space="preserve">Narrative – Fantasy setting </w:t>
            </w:r>
          </w:p>
          <w:p w14:paraId="51905210" w14:textId="77777777" w:rsidR="00EB4D30" w:rsidRPr="00772569" w:rsidRDefault="00EB4D30" w:rsidP="00026F77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960" w:type="dxa"/>
          </w:tcPr>
          <w:p w14:paraId="28A922E7" w14:textId="77777777" w:rsidR="00EB4D30" w:rsidRPr="00772569" w:rsidRDefault="00EB4D30" w:rsidP="00026F77">
            <w:pPr>
              <w:jc w:val="center"/>
              <w:rPr>
                <w:color w:val="7030A0"/>
                <w:sz w:val="24"/>
                <w:szCs w:val="20"/>
              </w:rPr>
            </w:pPr>
            <w:r w:rsidRPr="00772569">
              <w:rPr>
                <w:sz w:val="24"/>
                <w:szCs w:val="20"/>
              </w:rPr>
              <w:t>Poetry - War Poems</w:t>
            </w:r>
          </w:p>
        </w:tc>
      </w:tr>
      <w:tr w:rsidR="00EB4D30" w:rsidRPr="00AC025F" w14:paraId="46F8A2E3" w14:textId="77777777" w:rsidTr="00026F77">
        <w:tc>
          <w:tcPr>
            <w:tcW w:w="1084" w:type="dxa"/>
            <w:shd w:val="clear" w:color="auto" w:fill="538135" w:themeFill="accent6" w:themeFillShade="BF"/>
          </w:tcPr>
          <w:p w14:paraId="2FF7D126" w14:textId="77777777" w:rsidR="00EB4D30" w:rsidRPr="00772569" w:rsidRDefault="00EB4D30" w:rsidP="00026F77">
            <w:pPr>
              <w:rPr>
                <w:b/>
                <w:sz w:val="24"/>
                <w:szCs w:val="24"/>
              </w:rPr>
            </w:pPr>
            <w:r w:rsidRPr="00772569"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4059" w:type="dxa"/>
            <w:gridSpan w:val="2"/>
          </w:tcPr>
          <w:p w14:paraId="511F7858" w14:textId="77777777" w:rsidR="00EB4D30" w:rsidRPr="00772569" w:rsidRDefault="00EB4D30" w:rsidP="00026F77">
            <w:pPr>
              <w:jc w:val="center"/>
              <w:rPr>
                <w:color w:val="7030A0"/>
                <w:sz w:val="24"/>
                <w:szCs w:val="24"/>
              </w:rPr>
            </w:pPr>
          </w:p>
          <w:p w14:paraId="3F58A422" w14:textId="77777777" w:rsidR="00EB4D30" w:rsidRPr="00772569" w:rsidRDefault="00EB4D30" w:rsidP="00026F77">
            <w:pPr>
              <w:jc w:val="center"/>
              <w:rPr>
                <w:color w:val="7030A0"/>
                <w:sz w:val="24"/>
                <w:szCs w:val="20"/>
              </w:rPr>
            </w:pPr>
            <w:r w:rsidRPr="00772569">
              <w:rPr>
                <w:color w:val="7030A0"/>
                <w:sz w:val="24"/>
                <w:szCs w:val="20"/>
              </w:rPr>
              <w:t xml:space="preserve">Historical text – Street Child by </w:t>
            </w:r>
            <w:proofErr w:type="spellStart"/>
            <w:r w:rsidRPr="00772569">
              <w:rPr>
                <w:color w:val="7030A0"/>
                <w:sz w:val="24"/>
                <w:szCs w:val="20"/>
              </w:rPr>
              <w:t>Berlie</w:t>
            </w:r>
            <w:proofErr w:type="spellEnd"/>
            <w:r w:rsidRPr="00772569">
              <w:rPr>
                <w:color w:val="7030A0"/>
                <w:sz w:val="24"/>
                <w:szCs w:val="20"/>
              </w:rPr>
              <w:t xml:space="preserve"> Doherty</w:t>
            </w:r>
          </w:p>
          <w:p w14:paraId="469D6FDD" w14:textId="77777777" w:rsidR="00EB4D30" w:rsidRPr="00772569" w:rsidRDefault="00EB4D30" w:rsidP="00026F77">
            <w:pPr>
              <w:jc w:val="center"/>
              <w:rPr>
                <w:color w:val="7030A0"/>
                <w:sz w:val="24"/>
                <w:szCs w:val="20"/>
              </w:rPr>
            </w:pPr>
            <w:r w:rsidRPr="00772569">
              <w:rPr>
                <w:color w:val="7030A0"/>
                <w:sz w:val="24"/>
                <w:szCs w:val="20"/>
              </w:rPr>
              <w:t xml:space="preserve">Non-fiction texts – Workhouses </w:t>
            </w:r>
          </w:p>
        </w:tc>
        <w:tc>
          <w:tcPr>
            <w:tcW w:w="2155" w:type="dxa"/>
          </w:tcPr>
          <w:p w14:paraId="20D93E04" w14:textId="77777777" w:rsidR="00EB4D30" w:rsidRPr="00772569" w:rsidRDefault="00EB4D30" w:rsidP="00026F77">
            <w:pPr>
              <w:jc w:val="center"/>
              <w:rPr>
                <w:sz w:val="24"/>
                <w:szCs w:val="24"/>
              </w:rPr>
            </w:pPr>
            <w:r w:rsidRPr="00772569">
              <w:rPr>
                <w:color w:val="7030A0"/>
                <w:sz w:val="24"/>
                <w:szCs w:val="20"/>
              </w:rPr>
              <w:t>Kensuke’s Kingdom by Michael Morpurgo</w:t>
            </w:r>
          </w:p>
        </w:tc>
        <w:tc>
          <w:tcPr>
            <w:tcW w:w="2132" w:type="dxa"/>
          </w:tcPr>
          <w:p w14:paraId="492CD2EE" w14:textId="77777777" w:rsidR="00EB4D30" w:rsidRPr="00772569" w:rsidRDefault="00EB4D30" w:rsidP="00026F77">
            <w:pPr>
              <w:jc w:val="center"/>
              <w:rPr>
                <w:color w:val="7030A0"/>
                <w:sz w:val="24"/>
                <w:szCs w:val="20"/>
              </w:rPr>
            </w:pPr>
            <w:r w:rsidRPr="00772569">
              <w:rPr>
                <w:color w:val="7030A0"/>
                <w:sz w:val="24"/>
                <w:szCs w:val="20"/>
              </w:rPr>
              <w:t>Non-fiction extracts/short texts (SATS revision)</w:t>
            </w:r>
          </w:p>
          <w:p w14:paraId="57A4C622" w14:textId="77777777" w:rsidR="00EB4D30" w:rsidRPr="00772569" w:rsidRDefault="00EB4D30" w:rsidP="00026F77">
            <w:pPr>
              <w:rPr>
                <w:color w:val="7030A0"/>
                <w:sz w:val="24"/>
                <w:szCs w:val="20"/>
              </w:rPr>
            </w:pPr>
          </w:p>
        </w:tc>
        <w:tc>
          <w:tcPr>
            <w:tcW w:w="3203" w:type="dxa"/>
            <w:gridSpan w:val="2"/>
          </w:tcPr>
          <w:p w14:paraId="6751DFBD" w14:textId="77777777" w:rsidR="00EB4D30" w:rsidRPr="00772569" w:rsidRDefault="00EB4D30" w:rsidP="00026F77">
            <w:pPr>
              <w:jc w:val="center"/>
              <w:rPr>
                <w:color w:val="7030A0"/>
                <w:sz w:val="24"/>
                <w:szCs w:val="20"/>
              </w:rPr>
            </w:pPr>
            <w:r w:rsidRPr="00772569">
              <w:rPr>
                <w:color w:val="7030A0"/>
                <w:sz w:val="24"/>
                <w:szCs w:val="20"/>
              </w:rPr>
              <w:t>Maze Runner by James Dashner</w:t>
            </w:r>
          </w:p>
          <w:p w14:paraId="4B014A40" w14:textId="77777777" w:rsidR="00EB4D30" w:rsidRPr="00772569" w:rsidRDefault="00EB4D30" w:rsidP="00026F77">
            <w:pPr>
              <w:jc w:val="center"/>
              <w:rPr>
                <w:color w:val="7030A0"/>
                <w:sz w:val="24"/>
                <w:szCs w:val="24"/>
              </w:rPr>
            </w:pPr>
            <w:r w:rsidRPr="00772569">
              <w:rPr>
                <w:color w:val="7030A0"/>
                <w:sz w:val="24"/>
                <w:szCs w:val="20"/>
              </w:rPr>
              <w:t>Skellig by David Almond</w:t>
            </w:r>
          </w:p>
        </w:tc>
        <w:tc>
          <w:tcPr>
            <w:tcW w:w="2960" w:type="dxa"/>
          </w:tcPr>
          <w:p w14:paraId="0B8A4502" w14:textId="77777777" w:rsidR="00EB4D30" w:rsidRPr="00772569" w:rsidRDefault="00EB4D30" w:rsidP="00026F77">
            <w:pPr>
              <w:jc w:val="center"/>
              <w:rPr>
                <w:color w:val="7030A0"/>
                <w:sz w:val="24"/>
                <w:szCs w:val="20"/>
              </w:rPr>
            </w:pPr>
            <w:r w:rsidRPr="00772569">
              <w:rPr>
                <w:color w:val="7030A0"/>
                <w:sz w:val="24"/>
                <w:szCs w:val="20"/>
              </w:rPr>
              <w:t>War Horse by Michael Morpurgo</w:t>
            </w:r>
          </w:p>
          <w:p w14:paraId="52860357" w14:textId="77777777" w:rsidR="00EB4D30" w:rsidRPr="00772569" w:rsidRDefault="00EB4D30" w:rsidP="00026F77">
            <w:pPr>
              <w:jc w:val="center"/>
              <w:rPr>
                <w:color w:val="7030A0"/>
                <w:sz w:val="24"/>
                <w:szCs w:val="20"/>
              </w:rPr>
            </w:pPr>
          </w:p>
          <w:p w14:paraId="7A3B017C" w14:textId="77777777" w:rsidR="00EB4D30" w:rsidRPr="00772569" w:rsidRDefault="00EB4D30" w:rsidP="00026F77">
            <w:pPr>
              <w:jc w:val="center"/>
              <w:rPr>
                <w:color w:val="7030A0"/>
                <w:sz w:val="24"/>
                <w:szCs w:val="20"/>
              </w:rPr>
            </w:pPr>
            <w:r w:rsidRPr="00772569">
              <w:rPr>
                <w:color w:val="7030A0"/>
                <w:sz w:val="24"/>
                <w:szCs w:val="20"/>
              </w:rPr>
              <w:t>The Boy in the Striped Pyjamas</w:t>
            </w:r>
          </w:p>
          <w:p w14:paraId="44B4ECEE" w14:textId="77777777" w:rsidR="00EB4D30" w:rsidRPr="00772569" w:rsidRDefault="00EB4D30" w:rsidP="00026F77">
            <w:pPr>
              <w:jc w:val="center"/>
              <w:rPr>
                <w:color w:val="7030A0"/>
                <w:sz w:val="24"/>
                <w:szCs w:val="20"/>
              </w:rPr>
            </w:pPr>
            <w:r w:rsidRPr="00772569">
              <w:rPr>
                <w:color w:val="7030A0"/>
                <w:sz w:val="24"/>
                <w:szCs w:val="20"/>
              </w:rPr>
              <w:t>Diary of Anne Frank by Anne Frank</w:t>
            </w:r>
          </w:p>
          <w:p w14:paraId="6BF23C1A" w14:textId="77777777" w:rsidR="00EB4D30" w:rsidRPr="00772569" w:rsidRDefault="00EB4D30" w:rsidP="00026F77">
            <w:pPr>
              <w:rPr>
                <w:color w:val="7030A0"/>
                <w:sz w:val="24"/>
                <w:szCs w:val="24"/>
              </w:rPr>
            </w:pPr>
          </w:p>
        </w:tc>
      </w:tr>
    </w:tbl>
    <w:p w14:paraId="7D6A2E7E" w14:textId="77777777" w:rsidR="003A2F4A" w:rsidRDefault="003A2F4A">
      <w:bookmarkStart w:id="0" w:name="_GoBack"/>
      <w:bookmarkEnd w:id="0"/>
    </w:p>
    <w:sectPr w:rsidR="003A2F4A" w:rsidSect="00EB4D3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30"/>
    <w:rsid w:val="003A2F4A"/>
    <w:rsid w:val="00410040"/>
    <w:rsid w:val="00772569"/>
    <w:rsid w:val="007E2A65"/>
    <w:rsid w:val="00840CDD"/>
    <w:rsid w:val="00B13EC2"/>
    <w:rsid w:val="00E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AA0FB"/>
  <w15:chartTrackingRefBased/>
  <w15:docId w15:val="{2A1B272D-6A21-924E-AADE-2F3FE695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D3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D3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2018-06-13T11:54:00Z</dcterms:created>
  <dcterms:modified xsi:type="dcterms:W3CDTF">2018-06-13T11:57:00Z</dcterms:modified>
</cp:coreProperties>
</file>