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3E02" w14:textId="77777777" w:rsidR="00ED0C46" w:rsidRPr="00ED0C46" w:rsidRDefault="00ED0C46">
      <w:pPr>
        <w:rPr>
          <w:b/>
          <w:u w:val="single"/>
        </w:rPr>
      </w:pPr>
      <w:bookmarkStart w:id="0" w:name="_GoBack"/>
      <w:bookmarkEnd w:id="0"/>
      <w:r w:rsidRPr="00ED0C46">
        <w:rPr>
          <w:b/>
          <w:u w:val="single"/>
        </w:rPr>
        <w:t xml:space="preserve">Areas of learning </w:t>
      </w:r>
    </w:p>
    <w:p w14:paraId="41B1B7CE" w14:textId="77777777" w:rsidR="00801863" w:rsidRDefault="00801863">
      <w:r>
        <w:t xml:space="preserve">Our curriculum consists </w:t>
      </w:r>
      <w:r w:rsidRPr="00801863">
        <w:rPr>
          <w:b/>
        </w:rPr>
        <w:t>17 areas of learning</w:t>
      </w:r>
      <w:r>
        <w:t xml:space="preserve"> which are part of </w:t>
      </w:r>
      <w:r>
        <w:rPr>
          <w:b/>
        </w:rPr>
        <w:t>7 E</w:t>
      </w:r>
      <w:r w:rsidRPr="00801863">
        <w:rPr>
          <w:b/>
        </w:rPr>
        <w:t>arly learning goals</w:t>
      </w:r>
      <w:r>
        <w:t xml:space="preserve">. </w:t>
      </w:r>
    </w:p>
    <w:p w14:paraId="59E534F3" w14:textId="77777777" w:rsidR="00801863" w:rsidRDefault="00ED0C4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A6DEC3" wp14:editId="48BCA74C">
            <wp:simplePos x="0" y="0"/>
            <wp:positionH relativeFrom="column">
              <wp:posOffset>300803</wp:posOffset>
            </wp:positionH>
            <wp:positionV relativeFrom="paragraph">
              <wp:posOffset>202266</wp:posOffset>
            </wp:positionV>
            <wp:extent cx="4765675" cy="3130550"/>
            <wp:effectExtent l="76200" t="76200" r="130175" b="127000"/>
            <wp:wrapNone/>
            <wp:docPr id="2" name="Picture 2" descr="Image result for prime and specific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me and specific ar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30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D2352" w14:textId="77777777" w:rsidR="00801863" w:rsidRDefault="00801863"/>
    <w:p w14:paraId="63B0E0D8" w14:textId="77777777" w:rsidR="00801863" w:rsidRDefault="00801863"/>
    <w:p w14:paraId="13AEB96E" w14:textId="77777777" w:rsidR="00801863" w:rsidRDefault="00801863"/>
    <w:p w14:paraId="310C6736" w14:textId="77777777" w:rsidR="00801863" w:rsidRDefault="00801863"/>
    <w:p w14:paraId="43E04993" w14:textId="77777777" w:rsidR="00801863" w:rsidRDefault="00801863"/>
    <w:p w14:paraId="0E7366C5" w14:textId="77777777" w:rsidR="00801863" w:rsidRDefault="00801863"/>
    <w:p w14:paraId="7C3A4949" w14:textId="77777777" w:rsidR="00801863" w:rsidRDefault="00801863"/>
    <w:p w14:paraId="631A7EC9" w14:textId="77777777" w:rsidR="00801863" w:rsidRDefault="00801863"/>
    <w:p w14:paraId="0A7EDC3C" w14:textId="77777777" w:rsidR="00801863" w:rsidRDefault="00801863"/>
    <w:p w14:paraId="3FD39CE6" w14:textId="77777777" w:rsidR="00801863" w:rsidRDefault="00801863"/>
    <w:p w14:paraId="3436F8C0" w14:textId="77777777" w:rsidR="00801863" w:rsidRDefault="00801863"/>
    <w:p w14:paraId="3BF1A562" w14:textId="77777777" w:rsidR="00266F4A" w:rsidRPr="00266F4A" w:rsidRDefault="00266F4A">
      <w:pPr>
        <w:rPr>
          <w:rFonts w:eastAsiaTheme="minorEastAsia"/>
          <w:color w:val="000000" w:themeColor="text1"/>
          <w:kern w:val="24"/>
        </w:rPr>
      </w:pPr>
    </w:p>
    <w:p w14:paraId="40626CF4" w14:textId="77777777" w:rsidR="00801863" w:rsidRDefault="00266F4A">
      <w:pPr>
        <w:rPr>
          <w:rFonts w:cs="Arial"/>
          <w:color w:val="000000"/>
          <w:shd w:val="clear" w:color="auto" w:fill="FFFFFF"/>
        </w:rPr>
      </w:pPr>
      <w:r w:rsidRPr="00266F4A">
        <w:rPr>
          <w:rFonts w:cs="Arial"/>
          <w:color w:val="000000"/>
          <w:shd w:val="clear" w:color="auto" w:fill="FFFFFF"/>
        </w:rPr>
        <w:t xml:space="preserve">The </w:t>
      </w:r>
      <w:r w:rsidRPr="00266F4A">
        <w:rPr>
          <w:rFonts w:cs="Arial"/>
          <w:b/>
          <w:color w:val="000000"/>
          <w:shd w:val="clear" w:color="auto" w:fill="FFFFFF"/>
        </w:rPr>
        <w:t>prime areas</w:t>
      </w:r>
      <w:r w:rsidRPr="00266F4A">
        <w:rPr>
          <w:rFonts w:cs="Arial"/>
          <w:color w:val="000000"/>
          <w:shd w:val="clear" w:color="auto" w:fill="FFFFFF"/>
        </w:rPr>
        <w:t xml:space="preserve"> are important because they lay the foundations for children’s success in a</w:t>
      </w:r>
      <w:r>
        <w:rPr>
          <w:rFonts w:cs="Arial"/>
          <w:color w:val="000000"/>
          <w:shd w:val="clear" w:color="auto" w:fill="FFFFFF"/>
        </w:rPr>
        <w:t>ll other areas of learning and in</w:t>
      </w:r>
      <w:r w:rsidRPr="00266F4A">
        <w:rPr>
          <w:rFonts w:cs="Arial"/>
          <w:color w:val="000000"/>
          <w:shd w:val="clear" w:color="auto" w:fill="FFFFFF"/>
        </w:rPr>
        <w:t xml:space="preserve"> life</w:t>
      </w:r>
      <w:r>
        <w:rPr>
          <w:rFonts w:cs="Arial"/>
          <w:color w:val="000000"/>
          <w:shd w:val="clear" w:color="auto" w:fill="FFFFFF"/>
        </w:rPr>
        <w:t xml:space="preserve">. </w:t>
      </w:r>
    </w:p>
    <w:p w14:paraId="1AFAAA01" w14:textId="77777777" w:rsidR="00266F4A" w:rsidRPr="00266F4A" w:rsidRDefault="00266F4A">
      <w:pPr>
        <w:rPr>
          <w:rFonts w:cs="Arial"/>
          <w:color w:val="000000"/>
          <w:shd w:val="clear" w:color="auto" w:fill="FFFFFF"/>
        </w:rPr>
      </w:pPr>
      <w:r w:rsidRPr="00266F4A">
        <w:rPr>
          <w:rFonts w:cs="Arial"/>
          <w:color w:val="000000"/>
          <w:shd w:val="clear" w:color="auto" w:fill="FFFFFF"/>
        </w:rPr>
        <w:t xml:space="preserve">The </w:t>
      </w:r>
      <w:r w:rsidRPr="00266F4A">
        <w:rPr>
          <w:rFonts w:cs="Arial"/>
          <w:b/>
          <w:color w:val="000000"/>
          <w:shd w:val="clear" w:color="auto" w:fill="FFFFFF"/>
        </w:rPr>
        <w:t>specific areas</w:t>
      </w:r>
      <w:r w:rsidR="00B74B82">
        <w:rPr>
          <w:rFonts w:cs="Arial"/>
          <w:color w:val="000000"/>
          <w:shd w:val="clear" w:color="auto" w:fill="FFFFFF"/>
        </w:rPr>
        <w:t xml:space="preserve"> provide a</w:t>
      </w:r>
      <w:r w:rsidRPr="00266F4A">
        <w:rPr>
          <w:rFonts w:cs="Arial"/>
          <w:color w:val="000000"/>
          <w:shd w:val="clear" w:color="auto" w:fill="FFFFFF"/>
        </w:rPr>
        <w:t xml:space="preserve"> range of experiences and opportunities for children to broaden their knowledge and skills</w:t>
      </w:r>
      <w:r>
        <w:rPr>
          <w:rFonts w:cs="Arial"/>
          <w:color w:val="000000"/>
          <w:shd w:val="clear" w:color="auto" w:fill="FFFFFF"/>
        </w:rPr>
        <w:t>.</w:t>
      </w:r>
      <w:r w:rsidR="00B74B82">
        <w:rPr>
          <w:rFonts w:cs="Arial"/>
          <w:color w:val="000000"/>
          <w:shd w:val="clear" w:color="auto" w:fill="FFFFFF"/>
        </w:rPr>
        <w:t xml:space="preserve"> </w:t>
      </w:r>
    </w:p>
    <w:p w14:paraId="1D58A848" w14:textId="77777777" w:rsidR="00ED0C46" w:rsidRPr="00ED0C46" w:rsidRDefault="00ED0C46">
      <w:pPr>
        <w:rPr>
          <w:b/>
          <w:u w:val="single"/>
        </w:rPr>
      </w:pPr>
      <w:r w:rsidRPr="00ED0C46">
        <w:rPr>
          <w:b/>
          <w:u w:val="single"/>
        </w:rPr>
        <w:t xml:space="preserve">Characteristics of effective learning </w:t>
      </w:r>
    </w:p>
    <w:p w14:paraId="6D3C834F" w14:textId="77777777" w:rsidR="00ED0C46" w:rsidRDefault="00ED0C46">
      <w:r>
        <w:t xml:space="preserve">The Unique Child reaches out to relate to people and things through the Characteristics of Effective Learning, which move through all areas of learning. </w:t>
      </w:r>
    </w:p>
    <w:p w14:paraId="45864D88" w14:textId="77777777" w:rsidR="00ED0C46" w:rsidRDefault="000D0DE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6ADAE4" wp14:editId="065C0CDC">
            <wp:simplePos x="0" y="0"/>
            <wp:positionH relativeFrom="page">
              <wp:posOffset>4001285</wp:posOffset>
            </wp:positionH>
            <wp:positionV relativeFrom="paragraph">
              <wp:posOffset>7620</wp:posOffset>
            </wp:positionV>
            <wp:extent cx="3173506" cy="3173963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6" t="34071" r="39733" b="15161"/>
                    <a:stretch/>
                  </pic:blipFill>
                  <pic:spPr bwMode="auto">
                    <a:xfrm>
                      <a:off x="0" y="0"/>
                      <a:ext cx="3173506" cy="317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C46">
        <w:t xml:space="preserve">• Playing and exploring </w:t>
      </w:r>
    </w:p>
    <w:p w14:paraId="4C594088" w14:textId="77777777" w:rsidR="00ED0C46" w:rsidRDefault="00ED0C46">
      <w:r>
        <w:t xml:space="preserve"> • Active learning</w:t>
      </w:r>
    </w:p>
    <w:p w14:paraId="170D915A" w14:textId="77777777" w:rsidR="00AE63B3" w:rsidRDefault="00ED0C46">
      <w:r>
        <w:t xml:space="preserve"> • Creating and thinking critically</w:t>
      </w:r>
    </w:p>
    <w:p w14:paraId="7E8DEB67" w14:textId="77777777" w:rsidR="00AE63B3" w:rsidRDefault="00AE63B3">
      <w:r>
        <w:t xml:space="preserve">Our practitioner’s interactions and our enabling </w:t>
      </w:r>
    </w:p>
    <w:p w14:paraId="258CDA16" w14:textId="77777777" w:rsidR="00AE63B3" w:rsidRDefault="00266F4A">
      <w:r>
        <w:t>Environments</w:t>
      </w:r>
      <w:r w:rsidR="00AE63B3">
        <w:t xml:space="preserve"> allow our children </w:t>
      </w:r>
    </w:p>
    <w:p w14:paraId="279747A6" w14:textId="77777777" w:rsidR="00801863" w:rsidRDefault="00AE63B3">
      <w:r>
        <w:t>to develop in different ways.</w:t>
      </w:r>
    </w:p>
    <w:p w14:paraId="71A473FC" w14:textId="77777777" w:rsidR="00E90F3C" w:rsidRDefault="00E90F3C">
      <w:r>
        <w:t>For further information on the EYFS curriculum click</w:t>
      </w:r>
    </w:p>
    <w:p w14:paraId="4D026BBA" w14:textId="77777777" w:rsidR="00E90F3C" w:rsidRDefault="00E90F3C">
      <w:r>
        <w:t xml:space="preserve">here: </w:t>
      </w:r>
      <w:hyperlink r:id="rId9" w:history="1">
        <w:r w:rsidRPr="006445B0">
          <w:rPr>
            <w:rStyle w:val="Hyperlink"/>
          </w:rPr>
          <w:t>https://www.foundationyears.org.uk/</w:t>
        </w:r>
      </w:hyperlink>
    </w:p>
    <w:p w14:paraId="70EBAF09" w14:textId="77777777" w:rsidR="00E90F3C" w:rsidRDefault="00E90F3C">
      <w:r w:rsidRPr="00E90F3C">
        <w:rPr>
          <w:highlight w:val="yellow"/>
        </w:rPr>
        <w:t>(Hyperlink ‘click here’)</w:t>
      </w:r>
    </w:p>
    <w:sectPr w:rsidR="00E90F3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3C67" w14:textId="77777777" w:rsidR="00B247E6" w:rsidRDefault="00B247E6" w:rsidP="00ED0C46">
      <w:pPr>
        <w:spacing w:after="0" w:line="240" w:lineRule="auto"/>
      </w:pPr>
      <w:r>
        <w:separator/>
      </w:r>
    </w:p>
  </w:endnote>
  <w:endnote w:type="continuationSeparator" w:id="0">
    <w:p w14:paraId="49017BD7" w14:textId="77777777" w:rsidR="00B247E6" w:rsidRDefault="00B247E6" w:rsidP="00E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B1C5" w14:textId="77777777" w:rsidR="00B247E6" w:rsidRDefault="00B247E6" w:rsidP="00ED0C46">
      <w:pPr>
        <w:spacing w:after="0" w:line="240" w:lineRule="auto"/>
      </w:pPr>
      <w:r>
        <w:separator/>
      </w:r>
    </w:p>
  </w:footnote>
  <w:footnote w:type="continuationSeparator" w:id="0">
    <w:p w14:paraId="0248CA83" w14:textId="77777777" w:rsidR="00B247E6" w:rsidRDefault="00B247E6" w:rsidP="00ED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DCF8" w14:textId="77777777" w:rsidR="00ED0C46" w:rsidRDefault="00ED0C46">
    <w:pPr>
      <w:pStyle w:val="Header"/>
    </w:pPr>
    <w:r>
      <w:t xml:space="preserve">Our curriculum </w:t>
    </w:r>
  </w:p>
  <w:p w14:paraId="40F8E66B" w14:textId="77777777" w:rsidR="00ED0C46" w:rsidRDefault="00ED0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63"/>
    <w:rsid w:val="000C3511"/>
    <w:rsid w:val="000D0DE2"/>
    <w:rsid w:val="0013202B"/>
    <w:rsid w:val="00266F4A"/>
    <w:rsid w:val="0060701F"/>
    <w:rsid w:val="00780BEF"/>
    <w:rsid w:val="00801863"/>
    <w:rsid w:val="00810E53"/>
    <w:rsid w:val="0099721E"/>
    <w:rsid w:val="00AE63B3"/>
    <w:rsid w:val="00B247E6"/>
    <w:rsid w:val="00B74B82"/>
    <w:rsid w:val="00E90F3C"/>
    <w:rsid w:val="00E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81F4"/>
  <w15:chartTrackingRefBased/>
  <w15:docId w15:val="{C4988413-FC31-4EC6-9EEA-019F7BCA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46"/>
  </w:style>
  <w:style w:type="paragraph" w:styleId="Footer">
    <w:name w:val="footer"/>
    <w:basedOn w:val="Normal"/>
    <w:link w:val="FooterChar"/>
    <w:uiPriority w:val="99"/>
    <w:unhideWhenUsed/>
    <w:rsid w:val="00ED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46"/>
  </w:style>
  <w:style w:type="character" w:styleId="Hyperlink">
    <w:name w:val="Hyperlink"/>
    <w:basedOn w:val="DefaultParagraphFont"/>
    <w:uiPriority w:val="99"/>
    <w:unhideWhenUsed/>
    <w:rsid w:val="00E90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undationyea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2332-281E-8E4D-ADD7-83C8861C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Hawwa Shuwekh</dc:creator>
  <cp:keywords/>
  <dc:description/>
  <cp:lastModifiedBy>Microsoft Office User</cp:lastModifiedBy>
  <cp:revision>2</cp:revision>
  <dcterms:created xsi:type="dcterms:W3CDTF">2018-06-17T17:37:00Z</dcterms:created>
  <dcterms:modified xsi:type="dcterms:W3CDTF">2018-06-17T17:37:00Z</dcterms:modified>
</cp:coreProperties>
</file>