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3F51C5" w:rsidRDefault="004809E4" w:rsidP="008C6756">
      <w:pPr>
        <w:jc w:val="center"/>
        <w:rPr>
          <w:rFonts w:ascii="Calibri" w:hAnsi="Calibri" w:cs="Arial"/>
          <w:b/>
          <w:u w:val="single"/>
        </w:rPr>
      </w:pPr>
      <w:r w:rsidRPr="003F51C5">
        <w:rPr>
          <w:rFonts w:ascii="Calibri" w:hAnsi="Calibri" w:cs="Arial"/>
          <w:b/>
          <w:u w:val="single"/>
        </w:rPr>
        <w:t>CURRICULUM NEWSLETTER</w:t>
      </w:r>
    </w:p>
    <w:p w:rsidR="004809E4" w:rsidRPr="003F51C5" w:rsidRDefault="004809E4" w:rsidP="004809E4">
      <w:pPr>
        <w:jc w:val="center"/>
        <w:rPr>
          <w:rFonts w:ascii="Calibri" w:hAnsi="Calibri" w:cs="Arial"/>
          <w:b/>
          <w:u w:val="single"/>
        </w:rPr>
      </w:pPr>
      <w:r w:rsidRPr="003F51C5">
        <w:rPr>
          <w:rFonts w:ascii="Calibri" w:hAnsi="Calibri" w:cs="Arial"/>
          <w:b/>
          <w:u w:val="single"/>
        </w:rPr>
        <w:t xml:space="preserve">YEAR </w:t>
      </w:r>
      <w:r w:rsidR="006F32BB" w:rsidRPr="003F51C5">
        <w:rPr>
          <w:rFonts w:ascii="Calibri" w:hAnsi="Calibri" w:cs="Arial"/>
          <w:b/>
          <w:u w:val="single"/>
        </w:rPr>
        <w:t>6</w:t>
      </w:r>
    </w:p>
    <w:p w:rsidR="004809E4" w:rsidRPr="003F51C5" w:rsidRDefault="004C4EDD" w:rsidP="004809E4">
      <w:pPr>
        <w:jc w:val="center"/>
        <w:rPr>
          <w:rFonts w:ascii="Calibri" w:hAnsi="Calibri" w:cs="Arial"/>
          <w:b/>
          <w:u w:val="single"/>
        </w:rPr>
      </w:pPr>
      <w:r>
        <w:rPr>
          <w:rFonts w:ascii="Calibri" w:hAnsi="Calibri" w:cs="Arial"/>
          <w:b/>
          <w:u w:val="single"/>
        </w:rPr>
        <w:t>SPRING</w:t>
      </w:r>
      <w:r w:rsidR="00DB2655" w:rsidRPr="003F51C5">
        <w:rPr>
          <w:rFonts w:ascii="Calibri" w:hAnsi="Calibri" w:cs="Arial"/>
          <w:b/>
          <w:u w:val="single"/>
        </w:rPr>
        <w:t xml:space="preserve"> TERM 201</w:t>
      </w:r>
      <w:r w:rsidR="009D3B4E">
        <w:rPr>
          <w:rFonts w:ascii="Calibri" w:hAnsi="Calibri" w:cs="Arial"/>
          <w:b/>
          <w:u w:val="single"/>
        </w:rPr>
        <w:t>8</w:t>
      </w:r>
      <w:r w:rsidR="004809E4" w:rsidRPr="003F51C5">
        <w:rPr>
          <w:rFonts w:ascii="Calibri" w:hAnsi="Calibri" w:cs="Arial"/>
          <w:b/>
          <w:u w:val="single"/>
        </w:rPr>
        <w:t xml:space="preserve"> </w:t>
      </w:r>
    </w:p>
    <w:p w:rsidR="004809E4" w:rsidRPr="003F51C5" w:rsidRDefault="004809E4" w:rsidP="004809E4">
      <w:pPr>
        <w:rPr>
          <w:rFonts w:ascii="Arial" w:hAnsi="Arial" w:cs="Arial"/>
          <w:u w:val="single"/>
        </w:rPr>
      </w:pPr>
    </w:p>
    <w:p w:rsidR="004809E4" w:rsidRPr="00CB7B71" w:rsidRDefault="004809E4" w:rsidP="004809E4">
      <w:pPr>
        <w:rPr>
          <w:rFonts w:ascii="Calibri" w:hAnsi="Calibri" w:cs="Arial"/>
        </w:rPr>
      </w:pPr>
      <w:r w:rsidRPr="00CB7B71">
        <w:rPr>
          <w:rFonts w:ascii="Calibri" w:hAnsi="Calibri" w:cs="Arial"/>
        </w:rPr>
        <w:t>Dear Parents / Carers,</w:t>
      </w:r>
    </w:p>
    <w:p w:rsidR="004809E4" w:rsidRPr="00CB7B71" w:rsidRDefault="004809E4" w:rsidP="004809E4">
      <w:pPr>
        <w:rPr>
          <w:rFonts w:ascii="Calibri" w:hAnsi="Calibri" w:cs="Arial"/>
        </w:rPr>
      </w:pPr>
      <w:r w:rsidRPr="00CB7B71">
        <w:rPr>
          <w:rFonts w:ascii="Calibri" w:hAnsi="Calibri" w:cs="Arial"/>
        </w:rPr>
        <w:t>Please find below the units that your child will be learning this term.</w:t>
      </w:r>
    </w:p>
    <w:p w:rsidR="004809E4" w:rsidRPr="00CF1A7A" w:rsidRDefault="00EF14FF" w:rsidP="004809E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E80A97D" wp14:editId="28F31FB7">
                <wp:simplePos x="0" y="0"/>
                <wp:positionH relativeFrom="column">
                  <wp:posOffset>11430</wp:posOffset>
                </wp:positionH>
                <wp:positionV relativeFrom="paragraph">
                  <wp:posOffset>153670</wp:posOffset>
                </wp:positionV>
                <wp:extent cx="6668135" cy="3438525"/>
                <wp:effectExtent l="0" t="0" r="1841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43852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4C4EDD">
                            <w:pPr>
                              <w:rPr>
                                <w:rFonts w:ascii="Calibri" w:hAnsi="Calibri"/>
                                <w:i/>
                                <w:sz w:val="22"/>
                                <w:szCs w:val="22"/>
                              </w:rPr>
                            </w:pPr>
                            <w:r w:rsidRPr="00121EA9">
                              <w:rPr>
                                <w:rFonts w:ascii="Calibri" w:hAnsi="Calibri"/>
                                <w:i/>
                                <w:sz w:val="22"/>
                                <w:szCs w:val="22"/>
                              </w:rPr>
                              <w:t xml:space="preserve">Text types: </w:t>
                            </w:r>
                            <w:r w:rsidR="004C4EDD">
                              <w:rPr>
                                <w:rFonts w:ascii="Calibri" w:hAnsi="Calibri"/>
                                <w:i/>
                                <w:sz w:val="22"/>
                                <w:szCs w:val="22"/>
                              </w:rPr>
                              <w:t xml:space="preserve">Newspapers and </w:t>
                            </w:r>
                            <w:r w:rsidR="00CC1DB4">
                              <w:rPr>
                                <w:rFonts w:ascii="Calibri" w:hAnsi="Calibri"/>
                                <w:i/>
                                <w:sz w:val="22"/>
                                <w:szCs w:val="22"/>
                              </w:rPr>
                              <w:t>Persuasive Writing</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4C4EDD" w:rsidRDefault="00DB2655" w:rsidP="004C4EDD">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4C4EDD">
                              <w:rPr>
                                <w:rFonts w:ascii="Calibri" w:hAnsi="Calibri"/>
                                <w:i/>
                                <w:sz w:val="22"/>
                                <w:szCs w:val="22"/>
                              </w:rPr>
                              <w:t>Julius Caesar</w:t>
                            </w:r>
                          </w:p>
                          <w:p w:rsidR="006F32BB" w:rsidRPr="004C4EDD" w:rsidRDefault="006F32BB" w:rsidP="004C4EDD">
                            <w:pPr>
                              <w:pStyle w:val="ListParagraph"/>
                              <w:numPr>
                                <w:ilvl w:val="0"/>
                                <w:numId w:val="12"/>
                              </w:numPr>
                              <w:rPr>
                                <w:rFonts w:ascii="Calibri" w:hAnsi="Calibri"/>
                                <w:sz w:val="22"/>
                                <w:szCs w:val="22"/>
                              </w:rPr>
                            </w:pPr>
                            <w:r w:rsidRPr="004C4EDD">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9D3B4E" w:rsidRPr="009D3B4E" w:rsidRDefault="009D3B4E" w:rsidP="009D3B4E">
                            <w:pPr>
                              <w:pStyle w:val="ListParagraph"/>
                              <w:numPr>
                                <w:ilvl w:val="0"/>
                                <w:numId w:val="9"/>
                              </w:numPr>
                              <w:rPr>
                                <w:rFonts w:ascii="Calibri" w:hAnsi="Calibri"/>
                                <w:sz w:val="22"/>
                                <w:szCs w:val="22"/>
                              </w:rPr>
                            </w:pPr>
                            <w:r>
                              <w:rPr>
                                <w:rFonts w:ascii="Calibri" w:hAnsi="Calibri"/>
                                <w:sz w:val="22"/>
                                <w:szCs w:val="22"/>
                              </w:rPr>
                              <w:t>To u</w:t>
                            </w:r>
                            <w:r w:rsidRPr="009D3B4E">
                              <w:rPr>
                                <w:rFonts w:ascii="Calibri" w:hAnsi="Calibri"/>
                                <w:sz w:val="22"/>
                                <w:szCs w:val="22"/>
                              </w:rPr>
                              <w:t>se the range of punctuation taught at key stage 2 correctly (e.g. semi-colons, dashes,</w:t>
                            </w:r>
                          </w:p>
                          <w:p w:rsidR="000B6A91" w:rsidRPr="009D3B4E" w:rsidRDefault="009D3B4E" w:rsidP="009D3B4E">
                            <w:pPr>
                              <w:pStyle w:val="ListParagraph"/>
                              <w:numPr>
                                <w:ilvl w:val="0"/>
                                <w:numId w:val="9"/>
                              </w:numPr>
                              <w:rPr>
                                <w:rFonts w:ascii="Calibri" w:hAnsi="Calibri"/>
                                <w:sz w:val="22"/>
                                <w:szCs w:val="22"/>
                              </w:rPr>
                            </w:pPr>
                            <w:r w:rsidRPr="009D3B4E">
                              <w:rPr>
                                <w:rFonts w:ascii="Calibri" w:hAnsi="Calibri"/>
                                <w:sz w:val="22"/>
                                <w:szCs w:val="22"/>
                              </w:rPr>
                              <w:t xml:space="preserve">colons, hyphens) </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A97D" id="_x0000_t109" coordsize="21600,21600" o:spt="109" path="m,l,21600r21600,l21600,xe">
                <v:stroke joinstyle="miter"/>
                <v:path gradientshapeok="t" o:connecttype="rect"/>
              </v:shapetype>
              <v:shape id="AutoShape 2" o:spid="_x0000_s1026" type="#_x0000_t109" style="position:absolute;margin-left:.9pt;margin-top:12.1pt;width:525.0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">
                <v:textbo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4C4EDD">
                      <w:pPr>
                        <w:rPr>
                          <w:rFonts w:ascii="Calibri" w:hAnsi="Calibri"/>
                          <w:i/>
                          <w:sz w:val="22"/>
                          <w:szCs w:val="22"/>
                        </w:rPr>
                      </w:pPr>
                      <w:r w:rsidRPr="00121EA9">
                        <w:rPr>
                          <w:rFonts w:ascii="Calibri" w:hAnsi="Calibri"/>
                          <w:i/>
                          <w:sz w:val="22"/>
                          <w:szCs w:val="22"/>
                        </w:rPr>
                        <w:t xml:space="preserve">Text types: </w:t>
                      </w:r>
                      <w:r w:rsidR="004C4EDD">
                        <w:rPr>
                          <w:rFonts w:ascii="Calibri" w:hAnsi="Calibri"/>
                          <w:i/>
                          <w:sz w:val="22"/>
                          <w:szCs w:val="22"/>
                        </w:rPr>
                        <w:t xml:space="preserve">Newspapers and </w:t>
                      </w:r>
                      <w:r w:rsidR="00CC1DB4">
                        <w:rPr>
                          <w:rFonts w:ascii="Calibri" w:hAnsi="Calibri"/>
                          <w:i/>
                          <w:sz w:val="22"/>
                          <w:szCs w:val="22"/>
                        </w:rPr>
                        <w:t>Persuasive Writing</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4C4EDD" w:rsidRDefault="00DB2655" w:rsidP="004C4EDD">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4C4EDD">
                        <w:rPr>
                          <w:rFonts w:ascii="Calibri" w:hAnsi="Calibri"/>
                          <w:i/>
                          <w:sz w:val="22"/>
                          <w:szCs w:val="22"/>
                        </w:rPr>
                        <w:t>Julius Caesar</w:t>
                      </w:r>
                    </w:p>
                    <w:p w:rsidR="006F32BB" w:rsidRPr="004C4EDD" w:rsidRDefault="006F32BB" w:rsidP="004C4EDD">
                      <w:pPr>
                        <w:pStyle w:val="ListParagraph"/>
                        <w:numPr>
                          <w:ilvl w:val="0"/>
                          <w:numId w:val="12"/>
                        </w:numPr>
                        <w:rPr>
                          <w:rFonts w:ascii="Calibri" w:hAnsi="Calibri"/>
                          <w:sz w:val="22"/>
                          <w:szCs w:val="22"/>
                        </w:rPr>
                      </w:pPr>
                      <w:r w:rsidRPr="004C4EDD">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9D3B4E" w:rsidRPr="009D3B4E" w:rsidRDefault="009D3B4E" w:rsidP="009D3B4E">
                      <w:pPr>
                        <w:pStyle w:val="ListParagraph"/>
                        <w:numPr>
                          <w:ilvl w:val="0"/>
                          <w:numId w:val="9"/>
                        </w:numPr>
                        <w:rPr>
                          <w:rFonts w:ascii="Calibri" w:hAnsi="Calibri"/>
                          <w:sz w:val="22"/>
                          <w:szCs w:val="22"/>
                        </w:rPr>
                      </w:pPr>
                      <w:r>
                        <w:rPr>
                          <w:rFonts w:ascii="Calibri" w:hAnsi="Calibri"/>
                          <w:sz w:val="22"/>
                          <w:szCs w:val="22"/>
                        </w:rPr>
                        <w:t>To u</w:t>
                      </w:r>
                      <w:r w:rsidRPr="009D3B4E">
                        <w:rPr>
                          <w:rFonts w:ascii="Calibri" w:hAnsi="Calibri"/>
                          <w:sz w:val="22"/>
                          <w:szCs w:val="22"/>
                        </w:rPr>
                        <w:t>se the range of punctuation taught at key stage 2 correctly (e.g. semi-colons, dashes,</w:t>
                      </w:r>
                    </w:p>
                    <w:p w:rsidR="000B6A91" w:rsidRPr="009D3B4E" w:rsidRDefault="009D3B4E" w:rsidP="009D3B4E">
                      <w:pPr>
                        <w:pStyle w:val="ListParagraph"/>
                        <w:numPr>
                          <w:ilvl w:val="0"/>
                          <w:numId w:val="9"/>
                        </w:numPr>
                        <w:rPr>
                          <w:rFonts w:ascii="Calibri" w:hAnsi="Calibri"/>
                          <w:sz w:val="22"/>
                          <w:szCs w:val="22"/>
                        </w:rPr>
                      </w:pPr>
                      <w:r w:rsidRPr="009D3B4E">
                        <w:rPr>
                          <w:rFonts w:ascii="Calibri" w:hAnsi="Calibri"/>
                          <w:sz w:val="22"/>
                          <w:szCs w:val="22"/>
                        </w:rPr>
                        <w:t xml:space="preserve">colons, hyphens) </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9D3B4E">
      <w:pPr>
        <w:rPr>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1619D91F" wp14:editId="78AB2A70">
                <wp:simplePos x="0" y="0"/>
                <wp:positionH relativeFrom="column">
                  <wp:posOffset>11430</wp:posOffset>
                </wp:positionH>
                <wp:positionV relativeFrom="paragraph">
                  <wp:posOffset>87629</wp:posOffset>
                </wp:positionV>
                <wp:extent cx="6668135" cy="2809875"/>
                <wp:effectExtent l="0" t="0" r="18415"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2809875"/>
                        </a:xfrm>
                        <a:prstGeom prst="flowChartProcess">
                          <a:avLst/>
                        </a:prstGeom>
                        <a:solidFill>
                          <a:srgbClr val="FFFFFF"/>
                        </a:solidFill>
                        <a:ln w="9525">
                          <a:solidFill>
                            <a:srgbClr val="000000"/>
                          </a:solidFill>
                          <a:miter lim="800000"/>
                          <a:headEnd/>
                          <a:tailEnd/>
                        </a:ln>
                      </wps:spPr>
                      <wps:txb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212EC7">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use mathematical re</w:t>
                            </w:r>
                            <w:r w:rsidR="009D3B4E" w:rsidRPr="009D3B4E">
                              <w:rPr>
                                <w:rFonts w:asciiTheme="majorHAnsi" w:hAnsiTheme="majorHAnsi"/>
                                <w:sz w:val="22"/>
                                <w:szCs w:val="22"/>
                              </w:rPr>
                              <w:t xml:space="preserve">asoning to find missing angles </w:t>
                            </w:r>
                            <w:r w:rsidRPr="009D3B4E">
                              <w:rPr>
                                <w:rFonts w:asciiTheme="majorHAnsi" w:hAnsiTheme="majorHAnsi"/>
                                <w:sz w:val="22"/>
                                <w:szCs w:val="22"/>
                              </w:rPr>
                              <w:t>(e.g. the missing angle in an isosceles triangle when one of the angles is given; the missing angle in a more complex diagram using knowledge about</w:t>
                            </w:r>
                            <w:r w:rsidR="009D3B4E" w:rsidRPr="009D3B4E">
                              <w:rPr>
                                <w:rFonts w:asciiTheme="majorHAnsi" w:hAnsiTheme="majorHAnsi"/>
                                <w:sz w:val="22"/>
                                <w:szCs w:val="22"/>
                              </w:rPr>
                              <w:t xml:space="preserve"> angles </w:t>
                            </w:r>
                            <w:r w:rsidRPr="009D3B4E">
                              <w:rPr>
                                <w:rFonts w:asciiTheme="majorHAnsi" w:hAnsiTheme="majorHAnsi"/>
                                <w:sz w:val="22"/>
                                <w:szCs w:val="22"/>
                              </w:rPr>
                              <w:t>at a point and vertically opposite angles)</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The pupil can substitute values into a simple formula to solve problems (e.g. perimeter of a rectangle or area of a triangle).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calculate with measures (e.g. calculate length of a bus journey given start</w:t>
                            </w:r>
                            <w:r w:rsidR="009D3B4E">
                              <w:rPr>
                                <w:rFonts w:asciiTheme="majorHAnsi" w:hAnsiTheme="majorHAnsi"/>
                                <w:sz w:val="22"/>
                                <w:szCs w:val="22"/>
                              </w:rPr>
                              <w:t xml:space="preserve"> and end times; convert 0.05km </w:t>
                            </w:r>
                            <w:r w:rsidRPr="009D3B4E">
                              <w:rPr>
                                <w:rFonts w:asciiTheme="majorHAnsi" w:hAnsiTheme="majorHAnsi"/>
                                <w:sz w:val="22"/>
                                <w:szCs w:val="22"/>
                              </w:rPr>
                              <w:t xml:space="preserve">into m and then into cm, miles and </w:t>
                            </w:r>
                            <w:r w:rsidR="005452DD" w:rsidRPr="009D3B4E">
                              <w:rPr>
                                <w:rFonts w:asciiTheme="majorHAnsi" w:hAnsiTheme="majorHAnsi"/>
                                <w:sz w:val="22"/>
                                <w:szCs w:val="22"/>
                              </w:rPr>
                              <w:t>kilometers</w:t>
                            </w:r>
                            <w:r w:rsidRPr="009D3B4E">
                              <w:rPr>
                                <w:rFonts w:asciiTheme="majorHAnsi" w:hAnsiTheme="majorHAnsi"/>
                                <w:sz w:val="22"/>
                                <w:szCs w:val="22"/>
                              </w:rPr>
                              <w:t>; using decimal notation up to three decimal places where appropriate).</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the calculation of percentages [for example, of measures, such as 15% of 360] and the use of percentages for comparison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similar shapes where the scale factor is known or can be found </w:t>
                            </w:r>
                          </w:p>
                          <w:p w:rsidR="009D3B4E" w:rsidRPr="009D3B4E" w:rsidRDefault="009D3B4E"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Interpret and construct pie charts and line graphs and use these to solve problems.</w:t>
                            </w:r>
                          </w:p>
                          <w:p w:rsidR="00A11915" w:rsidRPr="009D3B4E" w:rsidRDefault="009D3B4E" w:rsidP="009D3B4E">
                            <w:pPr>
                              <w:pStyle w:val="ListParagraph"/>
                              <w:numPr>
                                <w:ilvl w:val="0"/>
                                <w:numId w:val="14"/>
                              </w:numPr>
                              <w:rPr>
                                <w:rFonts w:asciiTheme="majorHAnsi" w:hAnsiTheme="majorHAnsi"/>
                                <w:b/>
                                <w:sz w:val="22"/>
                                <w:szCs w:val="22"/>
                              </w:rPr>
                            </w:pPr>
                            <w:r w:rsidRPr="009D3B4E">
                              <w:rPr>
                                <w:rFonts w:asciiTheme="majorHAnsi" w:hAnsiTheme="majorHAnsi"/>
                                <w:sz w:val="22"/>
                                <w:szCs w:val="22"/>
                              </w:rPr>
                              <w:t>Calculate and interpret the mean as an average.</w:t>
                            </w:r>
                          </w:p>
                          <w:p w:rsidR="00A11915" w:rsidRPr="006F32BB" w:rsidRDefault="00A11915" w:rsidP="006F32BB">
                            <w:pPr>
                              <w:rPr>
                                <w:rFonts w:asciiTheme="majorHAnsi" w:hAnsiTheme="maj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9D91F" id="_x0000_t109" coordsize="21600,21600" o:spt="109" path="m,l,21600r21600,l21600,xe">
                <v:stroke joinstyle="miter"/>
                <v:path gradientshapeok="t" o:connecttype="rect"/>
              </v:shapetype>
              <v:shape id="AutoShape 3" o:spid="_x0000_s1027" type="#_x0000_t109" style="position:absolute;margin-left:.9pt;margin-top:6.9pt;width:525.0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">
                <v:textbo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212EC7">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use mathematical re</w:t>
                      </w:r>
                      <w:r w:rsidR="009D3B4E" w:rsidRPr="009D3B4E">
                        <w:rPr>
                          <w:rFonts w:asciiTheme="majorHAnsi" w:hAnsiTheme="majorHAnsi"/>
                          <w:sz w:val="22"/>
                          <w:szCs w:val="22"/>
                        </w:rPr>
                        <w:t xml:space="preserve">asoning to find missing angles </w:t>
                      </w:r>
                      <w:r w:rsidRPr="009D3B4E">
                        <w:rPr>
                          <w:rFonts w:asciiTheme="majorHAnsi" w:hAnsiTheme="majorHAnsi"/>
                          <w:sz w:val="22"/>
                          <w:szCs w:val="22"/>
                        </w:rPr>
                        <w:t>(e.g. the missing angle in an isosceles triangle when one of the angles is given; the missing angle in a more complex diagram using knowledge about</w:t>
                      </w:r>
                      <w:r w:rsidR="009D3B4E" w:rsidRPr="009D3B4E">
                        <w:rPr>
                          <w:rFonts w:asciiTheme="majorHAnsi" w:hAnsiTheme="majorHAnsi"/>
                          <w:sz w:val="22"/>
                          <w:szCs w:val="22"/>
                        </w:rPr>
                        <w:t xml:space="preserve"> angles </w:t>
                      </w:r>
                      <w:r w:rsidRPr="009D3B4E">
                        <w:rPr>
                          <w:rFonts w:asciiTheme="majorHAnsi" w:hAnsiTheme="majorHAnsi"/>
                          <w:sz w:val="22"/>
                          <w:szCs w:val="22"/>
                        </w:rPr>
                        <w:t>at a point and vertically opposite angles)</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The pupil can substitute values into a simple formula to solve problems (e.g. perimeter of a rectangle or area of a triangle).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calculate with measures (e.g. calculate length of a bus journey given start</w:t>
                      </w:r>
                      <w:r w:rsidR="009D3B4E">
                        <w:rPr>
                          <w:rFonts w:asciiTheme="majorHAnsi" w:hAnsiTheme="majorHAnsi"/>
                          <w:sz w:val="22"/>
                          <w:szCs w:val="22"/>
                        </w:rPr>
                        <w:t xml:space="preserve"> and end times; convert 0.05km </w:t>
                      </w:r>
                      <w:r w:rsidRPr="009D3B4E">
                        <w:rPr>
                          <w:rFonts w:asciiTheme="majorHAnsi" w:hAnsiTheme="majorHAnsi"/>
                          <w:sz w:val="22"/>
                          <w:szCs w:val="22"/>
                        </w:rPr>
                        <w:t xml:space="preserve">into m and then into cm, miles and </w:t>
                      </w:r>
                      <w:r w:rsidR="005452DD" w:rsidRPr="009D3B4E">
                        <w:rPr>
                          <w:rFonts w:asciiTheme="majorHAnsi" w:hAnsiTheme="majorHAnsi"/>
                          <w:sz w:val="22"/>
                          <w:szCs w:val="22"/>
                        </w:rPr>
                        <w:t>kilometers</w:t>
                      </w:r>
                      <w:r w:rsidRPr="009D3B4E">
                        <w:rPr>
                          <w:rFonts w:asciiTheme="majorHAnsi" w:hAnsiTheme="majorHAnsi"/>
                          <w:sz w:val="22"/>
                          <w:szCs w:val="22"/>
                        </w:rPr>
                        <w:t>; using decimal notation up to three decimal places where appropriate).</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the calculation of percentages [for example, of measures, such as 15% of 360] and the use of percentages for comparison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similar shapes where the scale factor is known or can be found </w:t>
                      </w:r>
                    </w:p>
                    <w:p w:rsidR="009D3B4E" w:rsidRPr="009D3B4E" w:rsidRDefault="009D3B4E"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Interpret and construct pie charts and line graphs and use these to solve problems.</w:t>
                      </w:r>
                    </w:p>
                    <w:p w:rsidR="00A11915" w:rsidRPr="009D3B4E" w:rsidRDefault="009D3B4E" w:rsidP="009D3B4E">
                      <w:pPr>
                        <w:pStyle w:val="ListParagraph"/>
                        <w:numPr>
                          <w:ilvl w:val="0"/>
                          <w:numId w:val="14"/>
                        </w:numPr>
                        <w:rPr>
                          <w:rFonts w:asciiTheme="majorHAnsi" w:hAnsiTheme="majorHAnsi"/>
                          <w:b/>
                          <w:sz w:val="22"/>
                          <w:szCs w:val="22"/>
                        </w:rPr>
                      </w:pPr>
                      <w:r w:rsidRPr="009D3B4E">
                        <w:rPr>
                          <w:rFonts w:asciiTheme="majorHAnsi" w:hAnsiTheme="majorHAnsi"/>
                          <w:sz w:val="22"/>
                          <w:szCs w:val="22"/>
                        </w:rPr>
                        <w:t>Calculate and interpret the mean as an average.</w:t>
                      </w:r>
                    </w:p>
                    <w:p w:rsidR="00A11915" w:rsidRPr="006F32BB" w:rsidRDefault="00A11915" w:rsidP="006F32BB">
                      <w:pPr>
                        <w:rPr>
                          <w:rFonts w:asciiTheme="majorHAnsi" w:hAnsiTheme="majorHAnsi"/>
                          <w:b/>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3F51C5">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1556AFC9" wp14:editId="39A25D67">
                <wp:simplePos x="0" y="0"/>
                <wp:positionH relativeFrom="margin">
                  <wp:posOffset>-36195</wp:posOffset>
                </wp:positionH>
                <wp:positionV relativeFrom="paragraph">
                  <wp:posOffset>-226695</wp:posOffset>
                </wp:positionV>
                <wp:extent cx="6981825" cy="125730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2573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11915" w:rsidRPr="00212EC7" w:rsidRDefault="00A11915" w:rsidP="00C07A9D">
                            <w:pPr>
                              <w:jc w:val="center"/>
                              <w:rPr>
                                <w:rFonts w:asciiTheme="majorHAnsi" w:hAnsiTheme="majorHAnsi"/>
                                <w:b/>
                                <w:sz w:val="22"/>
                                <w:szCs w:val="22"/>
                                <w:u w:val="single"/>
                              </w:rPr>
                            </w:pPr>
                            <w:r w:rsidRPr="00212EC7">
                              <w:rPr>
                                <w:rFonts w:asciiTheme="majorHAnsi" w:hAnsiTheme="majorHAnsi"/>
                                <w:b/>
                                <w:sz w:val="22"/>
                                <w:szCs w:val="22"/>
                                <w:u w:val="single"/>
                              </w:rPr>
                              <w:t>Arabic Studies</w:t>
                            </w:r>
                          </w:p>
                          <w:p w:rsidR="00212EC7" w:rsidRPr="00212EC7" w:rsidRDefault="00212EC7" w:rsidP="00212EC7">
                            <w:pPr>
                              <w:rPr>
                                <w:rFonts w:asciiTheme="majorHAnsi" w:hAnsiTheme="majorHAnsi"/>
                                <w:b/>
                                <w:sz w:val="22"/>
                                <w:szCs w:val="22"/>
                              </w:rPr>
                            </w:pPr>
                            <w:r w:rsidRPr="00212EC7">
                              <w:rPr>
                                <w:rFonts w:asciiTheme="majorHAnsi" w:hAnsiTheme="majorHAnsi"/>
                                <w:b/>
                                <w:sz w:val="22"/>
                                <w:szCs w:val="22"/>
                              </w:rPr>
                              <w:t>At the Restaurant &amp; Holidays</w:t>
                            </w:r>
                            <w:r>
                              <w:rPr>
                                <w:rFonts w:asciiTheme="majorHAnsi" w:hAnsiTheme="majorHAnsi"/>
                                <w:b/>
                                <w:sz w:val="22"/>
                                <w:szCs w:val="22"/>
                              </w:rPr>
                              <w:t>:</w:t>
                            </w:r>
                          </w:p>
                          <w:p w:rsidR="00972471" w:rsidRPr="00212EC7" w:rsidRDefault="00212EC7" w:rsidP="00212EC7">
                            <w:pPr>
                              <w:rPr>
                                <w:rFonts w:asciiTheme="majorHAnsi" w:hAnsiTheme="majorHAnsi"/>
                                <w:bCs/>
                                <w:sz w:val="22"/>
                                <w:szCs w:val="22"/>
                              </w:rPr>
                            </w:pPr>
                            <w:r w:rsidRPr="00212EC7">
                              <w:rPr>
                                <w:rFonts w:asciiTheme="majorHAnsi" w:hAnsiTheme="majorHAnsi"/>
                                <w:bCs/>
                                <w:sz w:val="22"/>
                                <w:szCs w:val="22"/>
                              </w:rPr>
                              <w:t>Following on from the previous theme of ‘Buying &amp; Selling’, pupils will be covering the theme of ‘At the Restaurant’. This will include ordering food &amp; drink, expressing opinion (of food), describing drinks and types of cooking (fried, boiled, without salt etc.). Later on in the term the topic ‘Holidays’ will be covered where children will learn how to talk about flying out to destinations and giving reasons as to why they would fly to chosen countries.</w:t>
                            </w:r>
                          </w:p>
                          <w:p w:rsidR="00A11915" w:rsidRPr="002119BE" w:rsidRDefault="00A11915" w:rsidP="00212EC7">
                            <w:pPr>
                              <w:rPr>
                                <w:rFonts w:ascii="Calibri" w:hAnsi="Calibri"/>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AFC9" id="AutoShape 5" o:spid="_x0000_s1028" type="#_x0000_t109" style="position:absolute;margin-left:-2.85pt;margin-top:-17.85pt;width:549.75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" filled="f" fillcolor="red">
                <v:textbox>
                  <w:txbxContent>
                    <w:p w:rsidR="00A11915" w:rsidRPr="00212EC7" w:rsidRDefault="00A11915" w:rsidP="00C07A9D">
                      <w:pPr>
                        <w:jc w:val="center"/>
                        <w:rPr>
                          <w:rFonts w:asciiTheme="majorHAnsi" w:hAnsiTheme="majorHAnsi"/>
                          <w:b/>
                          <w:sz w:val="22"/>
                          <w:szCs w:val="22"/>
                          <w:u w:val="single"/>
                        </w:rPr>
                      </w:pPr>
                      <w:r w:rsidRPr="00212EC7">
                        <w:rPr>
                          <w:rFonts w:asciiTheme="majorHAnsi" w:hAnsiTheme="majorHAnsi"/>
                          <w:b/>
                          <w:sz w:val="22"/>
                          <w:szCs w:val="22"/>
                          <w:u w:val="single"/>
                        </w:rPr>
                        <w:t>Arabic Studies</w:t>
                      </w:r>
                    </w:p>
                    <w:p w:rsidR="00212EC7" w:rsidRPr="00212EC7" w:rsidRDefault="00212EC7" w:rsidP="00212EC7">
                      <w:pPr>
                        <w:rPr>
                          <w:rFonts w:asciiTheme="majorHAnsi" w:hAnsiTheme="majorHAnsi"/>
                          <w:b/>
                          <w:sz w:val="22"/>
                          <w:szCs w:val="22"/>
                        </w:rPr>
                      </w:pPr>
                      <w:r w:rsidRPr="00212EC7">
                        <w:rPr>
                          <w:rFonts w:asciiTheme="majorHAnsi" w:hAnsiTheme="majorHAnsi"/>
                          <w:b/>
                          <w:sz w:val="22"/>
                          <w:szCs w:val="22"/>
                        </w:rPr>
                        <w:t>At the Restaurant &amp; Holidays</w:t>
                      </w:r>
                      <w:r>
                        <w:rPr>
                          <w:rFonts w:asciiTheme="majorHAnsi" w:hAnsiTheme="majorHAnsi"/>
                          <w:b/>
                          <w:sz w:val="22"/>
                          <w:szCs w:val="22"/>
                        </w:rPr>
                        <w:t>:</w:t>
                      </w:r>
                    </w:p>
                    <w:p w:rsidR="00972471" w:rsidRPr="00212EC7" w:rsidRDefault="00212EC7" w:rsidP="00212EC7">
                      <w:pPr>
                        <w:rPr>
                          <w:rFonts w:asciiTheme="majorHAnsi" w:hAnsiTheme="majorHAnsi"/>
                          <w:bCs/>
                          <w:sz w:val="22"/>
                          <w:szCs w:val="22"/>
                        </w:rPr>
                      </w:pPr>
                      <w:r w:rsidRPr="00212EC7">
                        <w:rPr>
                          <w:rFonts w:asciiTheme="majorHAnsi" w:hAnsiTheme="majorHAnsi"/>
                          <w:bCs/>
                          <w:sz w:val="22"/>
                          <w:szCs w:val="22"/>
                        </w:rPr>
                        <w:t>Following on from the previous theme of ‘Buying &amp; Selling’, pupils will be covering the theme of ‘At the Restaurant’. This will include ordering food &amp; drink, expressing opinion (of food), describing drinks and types of cooking (fried, boiled, without salt etc.). Later on in the term the topic ‘Holidays’ will be covered where children will learn how to talk about flying out to destinations and giving reasons as to why they would fly to chosen countries.</w:t>
                      </w:r>
                    </w:p>
                    <w:p w:rsidR="00A11915" w:rsidRPr="002119BE" w:rsidRDefault="00A11915" w:rsidP="00212EC7">
                      <w:pPr>
                        <w:rPr>
                          <w:rFonts w:ascii="Calibri" w:hAnsi="Calibri"/>
                          <w:bCs/>
                          <w:sz w:val="22"/>
                          <w:szCs w:val="22"/>
                        </w:rPr>
                      </w:pP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222C8" w:rsidRDefault="00D222C8">
      <w:pPr>
        <w:rPr>
          <w:lang w:val="en-GB"/>
        </w:rPr>
      </w:pPr>
    </w:p>
    <w:p w:rsidR="004809E4" w:rsidRDefault="00B5294C">
      <w:pPr>
        <w:rPr>
          <w:lang w:val="en-GB"/>
        </w:rPr>
      </w:pPr>
      <w:r>
        <w:rPr>
          <w:noProof/>
          <w:lang w:val="en-GB" w:eastAsia="en-GB"/>
        </w:rPr>
        <mc:AlternateContent>
          <mc:Choice Requires="wps">
            <w:drawing>
              <wp:anchor distT="0" distB="0" distL="114300" distR="114300" simplePos="0" relativeHeight="251663360" behindDoc="0" locked="0" layoutInCell="1" allowOverlap="1" wp14:anchorId="5F45BA59" wp14:editId="110ACD1D">
                <wp:simplePos x="0" y="0"/>
                <wp:positionH relativeFrom="margin">
                  <wp:posOffset>-7620</wp:posOffset>
                </wp:positionH>
                <wp:positionV relativeFrom="paragraph">
                  <wp:posOffset>184786</wp:posOffset>
                </wp:positionV>
                <wp:extent cx="6934200" cy="95250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52500"/>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4809E4">
                            <w:pPr>
                              <w:jc w:val="center"/>
                              <w:rPr>
                                <w:rFonts w:ascii="Calibri" w:hAnsi="Calibri"/>
                                <w:b/>
                                <w:sz w:val="22"/>
                                <w:szCs w:val="22"/>
                                <w:u w:val="single"/>
                              </w:rPr>
                            </w:pPr>
                            <w:r w:rsidRPr="008A1E9D">
                              <w:rPr>
                                <w:rFonts w:ascii="Calibri" w:hAnsi="Calibri"/>
                                <w:b/>
                                <w:sz w:val="22"/>
                                <w:szCs w:val="22"/>
                                <w:u w:val="single"/>
                              </w:rPr>
                              <w:t>Science</w:t>
                            </w:r>
                          </w:p>
                          <w:p w:rsidR="00A11915" w:rsidRPr="008A1E9D" w:rsidRDefault="00A11915" w:rsidP="004809E4">
                            <w:pPr>
                              <w:ind w:left="720"/>
                              <w:rPr>
                                <w:rFonts w:ascii="Calibri" w:hAnsi="Calibri"/>
                                <w:sz w:val="22"/>
                                <w:szCs w:val="22"/>
                              </w:rPr>
                            </w:pPr>
                          </w:p>
                          <w:p w:rsidR="00A11915" w:rsidRPr="008A1E9D" w:rsidRDefault="00A11915" w:rsidP="00273EAC">
                            <w:pPr>
                              <w:rPr>
                                <w:rFonts w:ascii="Calibri" w:hAnsi="Calibri"/>
                                <w:sz w:val="22"/>
                                <w:szCs w:val="22"/>
                              </w:rPr>
                            </w:pPr>
                            <w:r w:rsidRPr="008A1E9D">
                              <w:rPr>
                                <w:rFonts w:ascii="Calibri" w:hAnsi="Calibri"/>
                                <w:sz w:val="22"/>
                                <w:szCs w:val="22"/>
                              </w:rPr>
                              <w:t xml:space="preserve">In </w:t>
                            </w:r>
                            <w:r w:rsidR="008B2389" w:rsidRPr="008A1E9D">
                              <w:rPr>
                                <w:rFonts w:ascii="Calibri" w:hAnsi="Calibri"/>
                                <w:sz w:val="22"/>
                                <w:szCs w:val="22"/>
                              </w:rPr>
                              <w:t>S</w:t>
                            </w:r>
                            <w:r w:rsidRPr="008A1E9D">
                              <w:rPr>
                                <w:rFonts w:ascii="Calibri" w:hAnsi="Calibri"/>
                                <w:sz w:val="22"/>
                                <w:szCs w:val="22"/>
                              </w:rPr>
                              <w:t xml:space="preserve">cience pupils will be </w:t>
                            </w:r>
                            <w:r w:rsidR="006C1932" w:rsidRPr="008A1E9D">
                              <w:rPr>
                                <w:rFonts w:ascii="Calibri" w:hAnsi="Calibri"/>
                                <w:sz w:val="22"/>
                                <w:szCs w:val="22"/>
                              </w:rPr>
                              <w:t>covering the topics “</w:t>
                            </w:r>
                            <w:r w:rsidR="00972471">
                              <w:rPr>
                                <w:rFonts w:ascii="Calibri" w:hAnsi="Calibri"/>
                                <w:sz w:val="22"/>
                                <w:szCs w:val="22"/>
                              </w:rPr>
                              <w:t>Living things and their habitats</w:t>
                            </w:r>
                            <w:r w:rsidR="006C1932" w:rsidRPr="008A1E9D">
                              <w:rPr>
                                <w:rFonts w:ascii="Calibri" w:hAnsi="Calibri"/>
                                <w:sz w:val="22"/>
                                <w:szCs w:val="22"/>
                              </w:rPr>
                              <w:t>”</w:t>
                            </w:r>
                            <w:r w:rsidR="00273EAC">
                              <w:rPr>
                                <w:rFonts w:ascii="Calibri" w:hAnsi="Calibri"/>
                                <w:sz w:val="22"/>
                                <w:szCs w:val="22"/>
                              </w:rPr>
                              <w:t xml:space="preserve">. </w:t>
                            </w:r>
                            <w:r w:rsidR="000B6A91">
                              <w:rPr>
                                <w:rFonts w:ascii="Calibri" w:hAnsi="Calibri"/>
                                <w:sz w:val="22"/>
                                <w:szCs w:val="22"/>
                              </w:rPr>
                              <w:t xml:space="preserve"> </w:t>
                            </w:r>
                            <w:r w:rsidR="00273EAC">
                              <w:rPr>
                                <w:rFonts w:ascii="Calibri" w:hAnsi="Calibri"/>
                                <w:sz w:val="22"/>
                                <w:szCs w:val="22"/>
                              </w:rPr>
                              <w:t xml:space="preserve">Pupils will </w:t>
                            </w:r>
                            <w:r w:rsidR="00273EAC" w:rsidRPr="00273EAC">
                              <w:rPr>
                                <w:rFonts w:ascii="Calibri" w:hAnsi="Calibri"/>
                                <w:sz w:val="22"/>
                                <w:szCs w:val="22"/>
                              </w:rPr>
                              <w:t>classify living things into broad groups according to observable characteristics and based on similarities &amp; differences.</w:t>
                            </w:r>
                            <w:r w:rsidR="00273EAC">
                              <w:rPr>
                                <w:rFonts w:ascii="Calibri" w:hAnsi="Calibri"/>
                                <w:sz w:val="22"/>
                                <w:szCs w:val="22"/>
                              </w:rPr>
                              <w:t xml:space="preserve"> They will also </w:t>
                            </w:r>
                            <w:r w:rsidR="00273EAC" w:rsidRPr="00273EAC">
                              <w:rPr>
                                <w:rFonts w:ascii="Calibri" w:hAnsi="Calibri"/>
                                <w:sz w:val="22"/>
                                <w:szCs w:val="22"/>
                              </w:rPr>
                              <w:t>describe how liv</w:t>
                            </w:r>
                            <w:r w:rsidR="00273EAC">
                              <w:rPr>
                                <w:rFonts w:ascii="Calibri" w:hAnsi="Calibri"/>
                                <w:sz w:val="22"/>
                                <w:szCs w:val="22"/>
                              </w:rPr>
                              <w:t xml:space="preserve">ing things have been classified and </w:t>
                            </w:r>
                            <w:r w:rsidR="00273EAC" w:rsidRPr="00273EAC">
                              <w:rPr>
                                <w:rFonts w:ascii="Calibri" w:hAnsi="Calibri"/>
                                <w:sz w:val="22"/>
                                <w:szCs w:val="22"/>
                              </w:rPr>
                              <w:t>give reasons for classifying plants and animals in a specific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BA59" id="AutoShape 4" o:spid="_x0000_s1029" type="#_x0000_t109" style="position:absolute;margin-left:-.6pt;margin-top:14.55pt;width:546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">
                <v:textbox>
                  <w:txbxContent>
                    <w:p w:rsidR="00A11915" w:rsidRPr="008A1E9D" w:rsidRDefault="00A11915" w:rsidP="004809E4">
                      <w:pPr>
                        <w:jc w:val="center"/>
                        <w:rPr>
                          <w:rFonts w:ascii="Calibri" w:hAnsi="Calibri"/>
                          <w:b/>
                          <w:sz w:val="22"/>
                          <w:szCs w:val="22"/>
                          <w:u w:val="single"/>
                        </w:rPr>
                      </w:pPr>
                      <w:r w:rsidRPr="008A1E9D">
                        <w:rPr>
                          <w:rFonts w:ascii="Calibri" w:hAnsi="Calibri"/>
                          <w:b/>
                          <w:sz w:val="22"/>
                          <w:szCs w:val="22"/>
                          <w:u w:val="single"/>
                        </w:rPr>
                        <w:t>Science</w:t>
                      </w:r>
                    </w:p>
                    <w:p w:rsidR="00A11915" w:rsidRPr="008A1E9D" w:rsidRDefault="00A11915" w:rsidP="004809E4">
                      <w:pPr>
                        <w:ind w:left="720"/>
                        <w:rPr>
                          <w:rFonts w:ascii="Calibri" w:hAnsi="Calibri"/>
                          <w:sz w:val="22"/>
                          <w:szCs w:val="22"/>
                        </w:rPr>
                      </w:pPr>
                    </w:p>
                    <w:p w:rsidR="00A11915" w:rsidRPr="008A1E9D" w:rsidRDefault="00A11915" w:rsidP="00273EAC">
                      <w:pPr>
                        <w:rPr>
                          <w:rFonts w:ascii="Calibri" w:hAnsi="Calibri"/>
                          <w:sz w:val="22"/>
                          <w:szCs w:val="22"/>
                        </w:rPr>
                      </w:pPr>
                      <w:r w:rsidRPr="008A1E9D">
                        <w:rPr>
                          <w:rFonts w:ascii="Calibri" w:hAnsi="Calibri"/>
                          <w:sz w:val="22"/>
                          <w:szCs w:val="22"/>
                        </w:rPr>
                        <w:t xml:space="preserve">In </w:t>
                      </w:r>
                      <w:r w:rsidR="008B2389" w:rsidRPr="008A1E9D">
                        <w:rPr>
                          <w:rFonts w:ascii="Calibri" w:hAnsi="Calibri"/>
                          <w:sz w:val="22"/>
                          <w:szCs w:val="22"/>
                        </w:rPr>
                        <w:t>S</w:t>
                      </w:r>
                      <w:r w:rsidRPr="008A1E9D">
                        <w:rPr>
                          <w:rFonts w:ascii="Calibri" w:hAnsi="Calibri"/>
                          <w:sz w:val="22"/>
                          <w:szCs w:val="22"/>
                        </w:rPr>
                        <w:t xml:space="preserve">cience pupils will be </w:t>
                      </w:r>
                      <w:r w:rsidR="006C1932" w:rsidRPr="008A1E9D">
                        <w:rPr>
                          <w:rFonts w:ascii="Calibri" w:hAnsi="Calibri"/>
                          <w:sz w:val="22"/>
                          <w:szCs w:val="22"/>
                        </w:rPr>
                        <w:t>covering the topics “</w:t>
                      </w:r>
                      <w:r w:rsidR="00972471">
                        <w:rPr>
                          <w:rFonts w:ascii="Calibri" w:hAnsi="Calibri"/>
                          <w:sz w:val="22"/>
                          <w:szCs w:val="22"/>
                        </w:rPr>
                        <w:t>Living things and their habitats</w:t>
                      </w:r>
                      <w:r w:rsidR="006C1932" w:rsidRPr="008A1E9D">
                        <w:rPr>
                          <w:rFonts w:ascii="Calibri" w:hAnsi="Calibri"/>
                          <w:sz w:val="22"/>
                          <w:szCs w:val="22"/>
                        </w:rPr>
                        <w:t>”</w:t>
                      </w:r>
                      <w:r w:rsidR="00273EAC">
                        <w:rPr>
                          <w:rFonts w:ascii="Calibri" w:hAnsi="Calibri"/>
                          <w:sz w:val="22"/>
                          <w:szCs w:val="22"/>
                        </w:rPr>
                        <w:t xml:space="preserve">. </w:t>
                      </w:r>
                      <w:r w:rsidR="000B6A91">
                        <w:rPr>
                          <w:rFonts w:ascii="Calibri" w:hAnsi="Calibri"/>
                          <w:sz w:val="22"/>
                          <w:szCs w:val="22"/>
                        </w:rPr>
                        <w:t xml:space="preserve"> </w:t>
                      </w:r>
                      <w:r w:rsidR="00273EAC">
                        <w:rPr>
                          <w:rFonts w:ascii="Calibri" w:hAnsi="Calibri"/>
                          <w:sz w:val="22"/>
                          <w:szCs w:val="22"/>
                        </w:rPr>
                        <w:t xml:space="preserve">Pupils will </w:t>
                      </w:r>
                      <w:r w:rsidR="00273EAC" w:rsidRPr="00273EAC">
                        <w:rPr>
                          <w:rFonts w:ascii="Calibri" w:hAnsi="Calibri"/>
                          <w:sz w:val="22"/>
                          <w:szCs w:val="22"/>
                        </w:rPr>
                        <w:t>classify living things into broad groups according to observable characteristics and based on similarities &amp; differences.</w:t>
                      </w:r>
                      <w:r w:rsidR="00273EAC">
                        <w:rPr>
                          <w:rFonts w:ascii="Calibri" w:hAnsi="Calibri"/>
                          <w:sz w:val="22"/>
                          <w:szCs w:val="22"/>
                        </w:rPr>
                        <w:t xml:space="preserve"> They will also </w:t>
                      </w:r>
                      <w:r w:rsidR="00273EAC" w:rsidRPr="00273EAC">
                        <w:rPr>
                          <w:rFonts w:ascii="Calibri" w:hAnsi="Calibri"/>
                          <w:sz w:val="22"/>
                          <w:szCs w:val="22"/>
                        </w:rPr>
                        <w:t>describe how liv</w:t>
                      </w:r>
                      <w:r w:rsidR="00273EAC">
                        <w:rPr>
                          <w:rFonts w:ascii="Calibri" w:hAnsi="Calibri"/>
                          <w:sz w:val="22"/>
                          <w:szCs w:val="22"/>
                        </w:rPr>
                        <w:t xml:space="preserve">ing things have been classified and </w:t>
                      </w:r>
                      <w:r w:rsidR="00273EAC" w:rsidRPr="00273EAC">
                        <w:rPr>
                          <w:rFonts w:ascii="Calibri" w:hAnsi="Calibri"/>
                          <w:sz w:val="22"/>
                          <w:szCs w:val="22"/>
                        </w:rPr>
                        <w:t>give reasons for classifying plants and animals in a specific way.</w:t>
                      </w: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DB2655" w:rsidRDefault="00212EC7"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6432" behindDoc="0" locked="0" layoutInCell="1" allowOverlap="1" wp14:anchorId="59C6F578" wp14:editId="40C3D443">
                <wp:simplePos x="0" y="0"/>
                <wp:positionH relativeFrom="column">
                  <wp:posOffset>2745106</wp:posOffset>
                </wp:positionH>
                <wp:positionV relativeFrom="paragraph">
                  <wp:posOffset>113030</wp:posOffset>
                </wp:positionV>
                <wp:extent cx="4171950" cy="158115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581150"/>
                        </a:xfrm>
                        <a:prstGeom prst="flowChartProcess">
                          <a:avLst/>
                        </a:prstGeom>
                        <a:solidFill>
                          <a:srgbClr val="FFFFFF"/>
                        </a:solidFill>
                        <a:ln w="9525">
                          <a:solidFill>
                            <a:srgbClr val="000000"/>
                          </a:solidFill>
                          <a:miter lim="800000"/>
                          <a:headEnd/>
                          <a:tailEnd/>
                        </a:ln>
                      </wps:spPr>
                      <wps:txbx>
                        <w:txbxContent>
                          <w:p w:rsidR="00A11915" w:rsidRDefault="00B5294C" w:rsidP="002119BE">
                            <w:pPr>
                              <w:jc w:val="center"/>
                              <w:rPr>
                                <w:rFonts w:ascii="Calibri" w:hAnsi="Calibri"/>
                                <w:b/>
                                <w:sz w:val="22"/>
                                <w:szCs w:val="22"/>
                                <w:u w:val="single"/>
                              </w:rPr>
                            </w:pPr>
                            <w:r>
                              <w:rPr>
                                <w:rFonts w:ascii="Calibri" w:hAnsi="Calibri"/>
                                <w:b/>
                                <w:sz w:val="22"/>
                                <w:szCs w:val="22"/>
                                <w:u w:val="single"/>
                              </w:rPr>
                              <w:t>P</w:t>
                            </w:r>
                            <w:r w:rsidR="00A11915">
                              <w:rPr>
                                <w:rFonts w:ascii="Calibri" w:hAnsi="Calibri"/>
                                <w:b/>
                                <w:sz w:val="22"/>
                                <w:szCs w:val="22"/>
                                <w:u w:val="single"/>
                              </w:rPr>
                              <w:t>E</w:t>
                            </w:r>
                          </w:p>
                          <w:p w:rsidR="00212EC7" w:rsidRPr="00B5294C" w:rsidRDefault="00B5294C" w:rsidP="00212EC7">
                            <w:pPr>
                              <w:jc w:val="both"/>
                              <w:rPr>
                                <w:rFonts w:ascii="Calibri" w:hAnsi="Calibri"/>
                                <w:b/>
                                <w:sz w:val="22"/>
                                <w:szCs w:val="22"/>
                              </w:rPr>
                            </w:pPr>
                            <w:r w:rsidRPr="00B5294C">
                              <w:rPr>
                                <w:rFonts w:ascii="Calibri" w:hAnsi="Calibri"/>
                                <w:b/>
                                <w:sz w:val="22"/>
                                <w:szCs w:val="22"/>
                              </w:rPr>
                              <w:t>Hockey, Tag Rugby, Netball, Basketball</w:t>
                            </w:r>
                          </w:p>
                          <w:p w:rsidR="00B5294C" w:rsidRPr="00B5294C" w:rsidRDefault="00B5294C" w:rsidP="00B5294C">
                            <w:pPr>
                              <w:jc w:val="both"/>
                              <w:rPr>
                                <w:rFonts w:ascii="Calibri" w:hAnsi="Calibri"/>
                                <w:b/>
                                <w:sz w:val="28"/>
                                <w:szCs w:val="28"/>
                                <w:u w:val="single"/>
                              </w:rPr>
                            </w:pPr>
                            <w:r w:rsidRPr="00B5294C">
                              <w:rPr>
                                <w:rFonts w:ascii="Calibri" w:hAnsi="Calibri"/>
                                <w:sz w:val="22"/>
                                <w:szCs w:val="22"/>
                              </w:rPr>
                              <w:t xml:space="preserve">The pupils will learn the different principles of being a defender or attacker and how tactics can influence the outcome of a game. This will be achieved by the pupils exploring different ways in which to link movement patterns together, such as change of direction at speed in order to find a space to pass or receive a ball. The pupils will also be learning ways to develop their leadership skills. </w:t>
                            </w:r>
                          </w:p>
                          <w:p w:rsidR="00F75D35" w:rsidRPr="00B5294C" w:rsidRDefault="00F75D35" w:rsidP="002119B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F578" id="AutoShape 6" o:spid="_x0000_s1030" type="#_x0000_t109" style="position:absolute;margin-left:216.15pt;margin-top:8.9pt;width:328.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">
                <v:textbox>
                  <w:txbxContent>
                    <w:p w:rsidR="00A11915" w:rsidRDefault="00B5294C" w:rsidP="002119BE">
                      <w:pPr>
                        <w:jc w:val="center"/>
                        <w:rPr>
                          <w:rFonts w:ascii="Calibri" w:hAnsi="Calibri"/>
                          <w:b/>
                          <w:sz w:val="22"/>
                          <w:szCs w:val="22"/>
                          <w:u w:val="single"/>
                        </w:rPr>
                      </w:pPr>
                      <w:r>
                        <w:rPr>
                          <w:rFonts w:ascii="Calibri" w:hAnsi="Calibri"/>
                          <w:b/>
                          <w:sz w:val="22"/>
                          <w:szCs w:val="22"/>
                          <w:u w:val="single"/>
                        </w:rPr>
                        <w:t>P</w:t>
                      </w:r>
                      <w:r w:rsidR="00A11915">
                        <w:rPr>
                          <w:rFonts w:ascii="Calibri" w:hAnsi="Calibri"/>
                          <w:b/>
                          <w:sz w:val="22"/>
                          <w:szCs w:val="22"/>
                          <w:u w:val="single"/>
                        </w:rPr>
                        <w:t>E</w:t>
                      </w:r>
                    </w:p>
                    <w:p w:rsidR="00212EC7" w:rsidRPr="00B5294C" w:rsidRDefault="00B5294C" w:rsidP="00212EC7">
                      <w:pPr>
                        <w:jc w:val="both"/>
                        <w:rPr>
                          <w:rFonts w:ascii="Calibri" w:hAnsi="Calibri"/>
                          <w:b/>
                          <w:sz w:val="22"/>
                          <w:szCs w:val="22"/>
                        </w:rPr>
                      </w:pPr>
                      <w:r w:rsidRPr="00B5294C">
                        <w:rPr>
                          <w:rFonts w:ascii="Calibri" w:hAnsi="Calibri"/>
                          <w:b/>
                          <w:sz w:val="22"/>
                          <w:szCs w:val="22"/>
                        </w:rPr>
                        <w:t>Hockey, Tag Rugby, Netball, Basketball</w:t>
                      </w:r>
                    </w:p>
                    <w:p w:rsidR="00B5294C" w:rsidRPr="00B5294C" w:rsidRDefault="00B5294C" w:rsidP="00B5294C">
                      <w:pPr>
                        <w:jc w:val="both"/>
                        <w:rPr>
                          <w:rFonts w:ascii="Calibri" w:hAnsi="Calibri"/>
                          <w:b/>
                          <w:sz w:val="28"/>
                          <w:szCs w:val="28"/>
                          <w:u w:val="single"/>
                        </w:rPr>
                      </w:pPr>
                      <w:r w:rsidRPr="00B5294C">
                        <w:rPr>
                          <w:rFonts w:ascii="Calibri" w:hAnsi="Calibri"/>
                          <w:sz w:val="22"/>
                          <w:szCs w:val="22"/>
                        </w:rPr>
                        <w:t xml:space="preserve">The pupils will learn the different principles of being a defender or attacker and how tactics can influence the outcome of a game. This will be achieved by the pupils exploring different ways in which to link movement patterns together, such as change of direction at speed in order to find a space to pass or receive a ball. The pupils will also be learning ways to develop their leadership skills. </w:t>
                      </w:r>
                    </w:p>
                    <w:p w:rsidR="00F75D35" w:rsidRPr="00B5294C" w:rsidRDefault="00F75D35" w:rsidP="002119BE">
                      <w:pPr>
                        <w:rPr>
                          <w:rFonts w:ascii="Calibri" w:hAnsi="Calibri"/>
                          <w:sz w:val="22"/>
                          <w:szCs w:val="22"/>
                        </w:rPr>
                      </w:pPr>
                    </w:p>
                  </w:txbxContent>
                </v:textbox>
              </v:shape>
            </w:pict>
          </mc:Fallback>
        </mc:AlternateContent>
      </w:r>
      <w:r w:rsidR="00B5294C">
        <w:rPr>
          <w:noProof/>
          <w:lang w:val="en-GB" w:eastAsia="en-GB"/>
        </w:rPr>
        <mc:AlternateContent>
          <mc:Choice Requires="wps">
            <w:drawing>
              <wp:anchor distT="0" distB="0" distL="114300" distR="114300" simplePos="0" relativeHeight="251668480" behindDoc="0" locked="0" layoutInCell="1" allowOverlap="1" wp14:anchorId="29C92125" wp14:editId="240964C1">
                <wp:simplePos x="0" y="0"/>
                <wp:positionH relativeFrom="margin">
                  <wp:align>left</wp:align>
                </wp:positionH>
                <wp:positionV relativeFrom="paragraph">
                  <wp:posOffset>132080</wp:posOffset>
                </wp:positionV>
                <wp:extent cx="2657475" cy="1571625"/>
                <wp:effectExtent l="0" t="0" r="2857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571625"/>
                        </a:xfrm>
                        <a:prstGeom prst="flowChartProcess">
                          <a:avLst/>
                        </a:prstGeom>
                        <a:solidFill>
                          <a:srgbClr val="FFFFFF"/>
                        </a:solidFill>
                        <a:ln w="9525">
                          <a:solidFill>
                            <a:srgbClr val="000000"/>
                          </a:solidFill>
                          <a:miter lim="800000"/>
                          <a:headEnd/>
                          <a:tailEnd/>
                        </a:ln>
                      </wps:spPr>
                      <wps:txbx>
                        <w:txbxContent>
                          <w:p w:rsidR="00A11915" w:rsidRDefault="00B5294C" w:rsidP="0081431E">
                            <w:pPr>
                              <w:jc w:val="center"/>
                              <w:rPr>
                                <w:rFonts w:ascii="Calibri" w:hAnsi="Calibri"/>
                                <w:b/>
                                <w:sz w:val="22"/>
                                <w:szCs w:val="22"/>
                                <w:u w:val="single"/>
                              </w:rPr>
                            </w:pPr>
                            <w:r>
                              <w:rPr>
                                <w:rFonts w:ascii="Calibri" w:hAnsi="Calibri"/>
                                <w:b/>
                                <w:sz w:val="22"/>
                                <w:szCs w:val="22"/>
                                <w:u w:val="single"/>
                              </w:rPr>
                              <w:t>R</w:t>
                            </w:r>
                            <w:r w:rsidR="00A11915" w:rsidRPr="005E07AB">
                              <w:rPr>
                                <w:rFonts w:ascii="Calibri" w:hAnsi="Calibri"/>
                                <w:b/>
                                <w:sz w:val="22"/>
                                <w:szCs w:val="22"/>
                                <w:u w:val="single"/>
                              </w:rPr>
                              <w:t>E</w:t>
                            </w:r>
                          </w:p>
                          <w:p w:rsidR="00212EC7" w:rsidRDefault="00212EC7" w:rsidP="0081431E">
                            <w:pPr>
                              <w:jc w:val="center"/>
                              <w:rPr>
                                <w:rFonts w:ascii="Calibri" w:hAnsi="Calibri"/>
                                <w:b/>
                                <w:sz w:val="22"/>
                                <w:szCs w:val="22"/>
                                <w:u w:val="single"/>
                              </w:rPr>
                            </w:pPr>
                          </w:p>
                          <w:p w:rsidR="00B5294C" w:rsidRPr="00212EC7" w:rsidRDefault="00212EC7" w:rsidP="00212EC7">
                            <w:pPr>
                              <w:rPr>
                                <w:rFonts w:ascii="Calibri" w:hAnsi="Calibri"/>
                                <w:b/>
                                <w:sz w:val="20"/>
                                <w:szCs w:val="20"/>
                                <w:u w:val="single"/>
                              </w:rPr>
                            </w:pPr>
                            <w:r w:rsidRPr="00212EC7">
                              <w:rPr>
                                <w:rFonts w:ascii="Calibri" w:hAnsi="Calibri"/>
                                <w:b/>
                                <w:bCs/>
                                <w:sz w:val="22"/>
                                <w:szCs w:val="22"/>
                              </w:rPr>
                              <w:t xml:space="preserve">Religious Stories: </w:t>
                            </w:r>
                            <w:r w:rsidRPr="00212EC7">
                              <w:rPr>
                                <w:rFonts w:ascii="Calibri" w:hAnsi="Calibri"/>
                                <w:sz w:val="22"/>
                                <w:szCs w:val="22"/>
                              </w:rPr>
                              <w:t>We will be covering the story of Prophet Yusuf AS in order to understand how society has an impact on one’s life. Family is an integral part of a person’s life and Islam teaches us of its importance.</w:t>
                            </w:r>
                          </w:p>
                          <w:p w:rsidR="002119BE" w:rsidRPr="005E07AB" w:rsidRDefault="002119BE" w:rsidP="0081431E">
                            <w:pPr>
                              <w:jc w:val="center"/>
                              <w:rPr>
                                <w:rFonts w:ascii="Calibri" w:hAnsi="Calibri"/>
                                <w:b/>
                                <w:sz w:val="22"/>
                                <w:szCs w:val="22"/>
                                <w:u w:val="single"/>
                              </w:rPr>
                            </w:pPr>
                          </w:p>
                          <w:p w:rsidR="00A11915" w:rsidRPr="00CF1A7A" w:rsidRDefault="00A11915" w:rsidP="00F72CAA">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2125" id="AutoShape 8" o:spid="_x0000_s1031" type="#_x0000_t109" style="position:absolute;margin-left:0;margin-top:10.4pt;width:209.25pt;height:12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">
                <v:textbox>
                  <w:txbxContent>
                    <w:p w:rsidR="00A11915" w:rsidRDefault="00B5294C" w:rsidP="0081431E">
                      <w:pPr>
                        <w:jc w:val="center"/>
                        <w:rPr>
                          <w:rFonts w:ascii="Calibri" w:hAnsi="Calibri"/>
                          <w:b/>
                          <w:sz w:val="22"/>
                          <w:szCs w:val="22"/>
                          <w:u w:val="single"/>
                        </w:rPr>
                      </w:pPr>
                      <w:r>
                        <w:rPr>
                          <w:rFonts w:ascii="Calibri" w:hAnsi="Calibri"/>
                          <w:b/>
                          <w:sz w:val="22"/>
                          <w:szCs w:val="22"/>
                          <w:u w:val="single"/>
                        </w:rPr>
                        <w:t>R</w:t>
                      </w:r>
                      <w:r w:rsidR="00A11915" w:rsidRPr="005E07AB">
                        <w:rPr>
                          <w:rFonts w:ascii="Calibri" w:hAnsi="Calibri"/>
                          <w:b/>
                          <w:sz w:val="22"/>
                          <w:szCs w:val="22"/>
                          <w:u w:val="single"/>
                        </w:rPr>
                        <w:t>E</w:t>
                      </w:r>
                    </w:p>
                    <w:p w:rsidR="00212EC7" w:rsidRDefault="00212EC7" w:rsidP="0081431E">
                      <w:pPr>
                        <w:jc w:val="center"/>
                        <w:rPr>
                          <w:rFonts w:ascii="Calibri" w:hAnsi="Calibri"/>
                          <w:b/>
                          <w:sz w:val="22"/>
                          <w:szCs w:val="22"/>
                          <w:u w:val="single"/>
                        </w:rPr>
                      </w:pPr>
                    </w:p>
                    <w:p w:rsidR="00B5294C" w:rsidRPr="00212EC7" w:rsidRDefault="00212EC7" w:rsidP="00212EC7">
                      <w:pPr>
                        <w:rPr>
                          <w:rFonts w:ascii="Calibri" w:hAnsi="Calibri"/>
                          <w:b/>
                          <w:sz w:val="20"/>
                          <w:szCs w:val="20"/>
                          <w:u w:val="single"/>
                        </w:rPr>
                      </w:pPr>
                      <w:r w:rsidRPr="00212EC7">
                        <w:rPr>
                          <w:rFonts w:ascii="Calibri" w:hAnsi="Calibri"/>
                          <w:b/>
                          <w:bCs/>
                          <w:sz w:val="22"/>
                          <w:szCs w:val="22"/>
                        </w:rPr>
                        <w:t xml:space="preserve">Religious Stories: </w:t>
                      </w:r>
                      <w:r w:rsidRPr="00212EC7">
                        <w:rPr>
                          <w:rFonts w:ascii="Calibri" w:hAnsi="Calibri"/>
                          <w:sz w:val="22"/>
                          <w:szCs w:val="22"/>
                        </w:rPr>
                        <w:t>We will be covering the story of Prophet Yusuf AS in order to understand how society has an impact on one’s life. Family is an integral part of a person’s life and Islam teaches us of its importance.</w:t>
                      </w:r>
                    </w:p>
                    <w:p w:rsidR="002119BE" w:rsidRPr="005E07AB" w:rsidRDefault="002119BE" w:rsidP="0081431E">
                      <w:pPr>
                        <w:jc w:val="center"/>
                        <w:rPr>
                          <w:rFonts w:ascii="Calibri" w:hAnsi="Calibri"/>
                          <w:b/>
                          <w:sz w:val="22"/>
                          <w:szCs w:val="22"/>
                          <w:u w:val="single"/>
                        </w:rPr>
                      </w:pPr>
                    </w:p>
                    <w:p w:rsidR="00A11915" w:rsidRPr="00CF1A7A" w:rsidRDefault="00A11915" w:rsidP="00F72CAA">
                      <w:pPr>
                        <w:rPr>
                          <w:rFonts w:ascii="Calibri" w:hAnsi="Calibri"/>
                          <w:b/>
                          <w:sz w:val="22"/>
                          <w:szCs w:val="22"/>
                        </w:rPr>
                      </w:pPr>
                    </w:p>
                  </w:txbxContent>
                </v:textbox>
                <w10:wrap anchorx="margin"/>
              </v:shape>
            </w:pict>
          </mc:Fallback>
        </mc:AlternateContent>
      </w: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8C6756"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7D84059F" wp14:editId="4CD89228">
                <wp:simplePos x="0" y="0"/>
                <wp:positionH relativeFrom="margin">
                  <wp:align>left</wp:align>
                </wp:positionH>
                <wp:positionV relativeFrom="paragraph">
                  <wp:posOffset>61595</wp:posOffset>
                </wp:positionV>
                <wp:extent cx="6898005" cy="2579427"/>
                <wp:effectExtent l="0" t="0" r="1714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2579427"/>
                        </a:xfrm>
                        <a:prstGeom prst="flowChartProcess">
                          <a:avLst/>
                        </a:prstGeom>
                        <a:solidFill>
                          <a:srgbClr val="FFFFFF"/>
                        </a:solidFill>
                        <a:ln w="9525">
                          <a:solidFill>
                            <a:srgbClr val="000000"/>
                          </a:solidFill>
                          <a:miter lim="800000"/>
                          <a:headEnd/>
                          <a:tailEnd/>
                        </a:ln>
                      </wps:spPr>
                      <wps:txb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Pr="00121EA9"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059F" id="AutoShape 7" o:spid="_x0000_s1032" type="#_x0000_t109" style="position:absolute;margin-left:0;margin-top:4.85pt;width:543.15pt;height:203.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">
                <v:textbo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Pr="00121EA9"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v:textbox>
                <w10:wrap anchorx="margin"/>
              </v:shape>
            </w:pict>
          </mc:Fallback>
        </mc:AlternateContent>
      </w: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 xml:space="preserve">We hope </w:t>
      </w:r>
      <w:r w:rsidR="0018601A" w:rsidRPr="00121EA9">
        <w:rPr>
          <w:rFonts w:ascii="Calibri" w:hAnsi="Calibri" w:cs="Arial"/>
          <w:sz w:val="22"/>
          <w:szCs w:val="22"/>
        </w:rPr>
        <w:t xml:space="preserve">that </w:t>
      </w:r>
      <w:r w:rsidRPr="00121EA9">
        <w:rPr>
          <w:rFonts w:ascii="Calibri" w:hAnsi="Calibri" w:cs="Arial"/>
          <w:sz w:val="22"/>
          <w:szCs w:val="22"/>
        </w:rPr>
        <w:t xml:space="preserve">you find this information useful and </w:t>
      </w:r>
      <w:r w:rsidR="0018601A" w:rsidRPr="00121EA9">
        <w:rPr>
          <w:rFonts w:ascii="Calibri" w:hAnsi="Calibri" w:cs="Arial"/>
          <w:sz w:val="22"/>
          <w:szCs w:val="22"/>
        </w:rPr>
        <w:t>will</w:t>
      </w:r>
      <w:r w:rsidRPr="00121EA9">
        <w:rPr>
          <w:rFonts w:ascii="Calibri" w:hAnsi="Calibri" w:cs="Arial"/>
          <w:sz w:val="22"/>
          <w:szCs w:val="22"/>
        </w:rPr>
        <w:t xml:space="preserve"> </w:t>
      </w:r>
      <w:r w:rsidR="008B2389" w:rsidRPr="00121EA9">
        <w:rPr>
          <w:rFonts w:ascii="Calibri" w:hAnsi="Calibri" w:cs="Arial"/>
          <w:sz w:val="22"/>
          <w:szCs w:val="22"/>
        </w:rPr>
        <w:t>continue to</w:t>
      </w:r>
      <w:r w:rsidRPr="00121EA9">
        <w:rPr>
          <w:rFonts w:ascii="Calibri" w:hAnsi="Calibri" w:cs="Arial"/>
          <w:sz w:val="22"/>
          <w:szCs w:val="22"/>
        </w:rPr>
        <w:t xml:space="preserve"> support your child’s learning at home.</w:t>
      </w:r>
    </w:p>
    <w:p w:rsidR="004809E4" w:rsidRPr="00121EA9" w:rsidRDefault="004809E4"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Yours faithfully,</w:t>
      </w:r>
    </w:p>
    <w:p w:rsidR="00EE5AEC" w:rsidRPr="00433C93" w:rsidRDefault="00275AC1" w:rsidP="00433C93">
      <w:pPr>
        <w:tabs>
          <w:tab w:val="left" w:pos="990"/>
        </w:tabs>
        <w:rPr>
          <w:rFonts w:ascii="Calibri" w:hAnsi="Calibri" w:cs="Arial"/>
          <w:sz w:val="22"/>
          <w:szCs w:val="22"/>
        </w:rPr>
      </w:pPr>
      <w:r>
        <w:rPr>
          <w:rFonts w:ascii="Calibri" w:hAnsi="Calibri" w:cs="Arial"/>
          <w:sz w:val="22"/>
          <w:szCs w:val="22"/>
        </w:rPr>
        <w:t>Mrs.</w:t>
      </w:r>
      <w:r w:rsidR="00433C93">
        <w:rPr>
          <w:rFonts w:ascii="Calibri" w:hAnsi="Calibri" w:cs="Arial"/>
          <w:sz w:val="22"/>
          <w:szCs w:val="22"/>
        </w:rPr>
        <w:t xml:space="preserve"> Ansari (Year Leader) </w:t>
      </w:r>
      <w:r>
        <w:rPr>
          <w:rFonts w:ascii="Calibri" w:hAnsi="Calibri" w:cs="Arial"/>
          <w:sz w:val="22"/>
          <w:szCs w:val="22"/>
        </w:rPr>
        <w:t>Mrs.</w:t>
      </w:r>
      <w:r w:rsidR="005452DD">
        <w:rPr>
          <w:rFonts w:ascii="Calibri" w:hAnsi="Calibri" w:cs="Arial"/>
          <w:sz w:val="22"/>
          <w:szCs w:val="22"/>
        </w:rPr>
        <w:t xml:space="preserve"> Munir, </w:t>
      </w:r>
      <w:r>
        <w:rPr>
          <w:rFonts w:ascii="Calibri" w:hAnsi="Calibri" w:cs="Arial"/>
          <w:sz w:val="22"/>
          <w:szCs w:val="22"/>
        </w:rPr>
        <w:t>Ms.</w:t>
      </w:r>
      <w:r w:rsidR="005452DD">
        <w:rPr>
          <w:rFonts w:ascii="Calibri" w:hAnsi="Calibri" w:cs="Arial"/>
          <w:sz w:val="22"/>
          <w:szCs w:val="22"/>
        </w:rPr>
        <w:t xml:space="preserve"> Rockett and Miss D</w:t>
      </w:r>
      <w:r w:rsidR="005D176A">
        <w:rPr>
          <w:rFonts w:ascii="Calibri" w:hAnsi="Calibri" w:cs="Arial"/>
          <w:sz w:val="22"/>
          <w:szCs w:val="22"/>
        </w:rPr>
        <w:t>h</w:t>
      </w:r>
      <w:r w:rsidR="00433C93">
        <w:rPr>
          <w:rFonts w:ascii="Calibri" w:hAnsi="Calibri" w:cs="Arial"/>
          <w:sz w:val="22"/>
          <w:szCs w:val="22"/>
        </w:rPr>
        <w:t>illo</w:t>
      </w:r>
      <w:r w:rsidR="003F51C5">
        <w:rPr>
          <w:noProof/>
          <w:lang w:val="en-GB" w:eastAsia="en-GB"/>
        </w:rPr>
        <w:drawing>
          <wp:anchor distT="0" distB="0" distL="114300" distR="114300" simplePos="0" relativeHeight="251669504" behindDoc="0" locked="0" layoutInCell="1" allowOverlap="1" wp14:anchorId="0C1CE097" wp14:editId="4AE0AA84">
            <wp:simplePos x="0" y="0"/>
            <wp:positionH relativeFrom="margin">
              <wp:posOffset>-48393</wp:posOffset>
            </wp:positionH>
            <wp:positionV relativeFrom="paragraph">
              <wp:posOffset>2171848</wp:posOffset>
            </wp:positionV>
            <wp:extent cx="6810375" cy="1275762"/>
            <wp:effectExtent l="0" t="0" r="0" b="635"/>
            <wp:wrapNone/>
            <wp:docPr id="11" name="Picture 1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275762"/>
                    </a:xfrm>
                    <a:prstGeom prst="rect">
                      <a:avLst/>
                    </a:prstGeom>
                    <a:noFill/>
                    <a:ln>
                      <a:noFill/>
                    </a:ln>
                  </pic:spPr>
                </pic:pic>
              </a:graphicData>
            </a:graphic>
            <wp14:sizeRelV relativeFrom="margin">
              <wp14:pctHeight>0</wp14:pctHeight>
            </wp14:sizeRelV>
          </wp:anchor>
        </w:drawing>
      </w:r>
      <w:r w:rsidR="00433C93">
        <w:rPr>
          <w:rFonts w:ascii="Calibri" w:hAnsi="Calibri" w:cs="Arial"/>
          <w:sz w:val="22"/>
          <w:szCs w:val="22"/>
        </w:rPr>
        <w:t>n</w:t>
      </w:r>
      <w:bookmarkStart w:id="0" w:name="_GoBack"/>
      <w:bookmarkEnd w:id="0"/>
    </w:p>
    <w:sectPr w:rsidR="00EE5AEC" w:rsidRPr="00433C93" w:rsidSect="004809E4">
      <w:headerReference w:type="default" r:id="rId9"/>
      <w:footerReference w:type="default" r:id="rId10"/>
      <w:pgSz w:w="11900" w:h="16840"/>
      <w:pgMar w:top="28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6" w:rsidRDefault="008C6756" w:rsidP="008C6756">
      <w:r>
        <w:separator/>
      </w:r>
    </w:p>
  </w:endnote>
  <w:endnote w:type="continuationSeparator" w:id="0">
    <w:p w:rsidR="008C6756" w:rsidRDefault="008C6756" w:rsidP="008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rsidP="008C6756">
    <w:pPr>
      <w:pStyle w:val="Footer"/>
    </w:pPr>
  </w:p>
  <w:p w:rsidR="008C6756" w:rsidRDefault="008C6756">
    <w:pPr>
      <w:pStyle w:val="Footer"/>
    </w:pPr>
    <w:r>
      <w:rPr>
        <w:noProof/>
        <w:lang w:val="en-GB" w:eastAsia="en-GB"/>
      </w:rPr>
      <w:drawing>
        <wp:inline distT="0" distB="0" distL="0" distR="0" wp14:anchorId="79A354EB" wp14:editId="09FDC611">
          <wp:extent cx="6645910" cy="7741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7741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6" w:rsidRDefault="008C6756" w:rsidP="008C6756">
      <w:r>
        <w:separator/>
      </w:r>
    </w:p>
  </w:footnote>
  <w:footnote w:type="continuationSeparator" w:id="0">
    <w:p w:rsidR="008C6756" w:rsidRDefault="008C6756" w:rsidP="008C6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pPr>
      <w:pStyle w:val="Header"/>
    </w:pPr>
    <w:r>
      <w:rPr>
        <w:noProof/>
        <w:lang w:val="en-GB" w:eastAsia="en-GB"/>
      </w:rPr>
      <w:drawing>
        <wp:anchor distT="0" distB="0" distL="114300" distR="114300" simplePos="0" relativeHeight="251659264" behindDoc="0" locked="0" layoutInCell="1" allowOverlap="1" wp14:anchorId="027BD2CD" wp14:editId="6352B01A">
          <wp:simplePos x="0" y="0"/>
          <wp:positionH relativeFrom="margin">
            <wp:align>left</wp:align>
          </wp:positionH>
          <wp:positionV relativeFrom="paragraph">
            <wp:posOffset>-276860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756" w:rsidRDefault="008C6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F44"/>
    <w:multiLevelType w:val="hybridMultilevel"/>
    <w:tmpl w:val="BAA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02D9"/>
    <w:multiLevelType w:val="hybridMultilevel"/>
    <w:tmpl w:val="D536F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DD1F04"/>
    <w:multiLevelType w:val="hybridMultilevel"/>
    <w:tmpl w:val="3ED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B2D92"/>
    <w:multiLevelType w:val="hybridMultilevel"/>
    <w:tmpl w:val="CF904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2E6E22"/>
    <w:multiLevelType w:val="hybridMultilevel"/>
    <w:tmpl w:val="BA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A4EBD"/>
    <w:multiLevelType w:val="hybridMultilevel"/>
    <w:tmpl w:val="BFA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34E47"/>
    <w:multiLevelType w:val="hybridMultilevel"/>
    <w:tmpl w:val="5C3A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62DE2"/>
    <w:multiLevelType w:val="hybridMultilevel"/>
    <w:tmpl w:val="086EC896"/>
    <w:lvl w:ilvl="0" w:tplc="08090001">
      <w:start w:val="1"/>
      <w:numFmt w:val="bullet"/>
      <w:lvlText w:val=""/>
      <w:lvlJc w:val="left"/>
      <w:pPr>
        <w:ind w:left="360" w:hanging="360"/>
      </w:pPr>
      <w:rPr>
        <w:rFonts w:ascii="Symbol" w:hAnsi="Symbol" w:hint="default"/>
      </w:rPr>
    </w:lvl>
    <w:lvl w:ilvl="1" w:tplc="CDB65ECC">
      <w:numFmt w:val="bullet"/>
      <w:lvlText w:val="•"/>
      <w:lvlJc w:val="left"/>
      <w:pPr>
        <w:ind w:left="1080" w:hanging="360"/>
      </w:pPr>
      <w:rPr>
        <w:rFonts w:ascii="Cambria" w:eastAsiaTheme="minorHAnsi"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6A659F"/>
    <w:multiLevelType w:val="hybridMultilevel"/>
    <w:tmpl w:val="BB9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936EE"/>
    <w:multiLevelType w:val="hybridMultilevel"/>
    <w:tmpl w:val="243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754AF"/>
    <w:multiLevelType w:val="hybridMultilevel"/>
    <w:tmpl w:val="0BB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1"/>
  </w:num>
  <w:num w:numId="5">
    <w:abstractNumId w:val="6"/>
  </w:num>
  <w:num w:numId="6">
    <w:abstractNumId w:val="7"/>
  </w:num>
  <w:num w:numId="7">
    <w:abstractNumId w:val="10"/>
  </w:num>
  <w:num w:numId="8">
    <w:abstractNumId w:val="8"/>
  </w:num>
  <w:num w:numId="9">
    <w:abstractNumId w:val="13"/>
  </w:num>
  <w:num w:numId="10">
    <w:abstractNumId w:val="12"/>
  </w:num>
  <w:num w:numId="11">
    <w:abstractNumId w:val="3"/>
  </w:num>
  <w:num w:numId="12">
    <w:abstractNumId w:val="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B6A91"/>
    <w:rsid w:val="000E0213"/>
    <w:rsid w:val="000E20BE"/>
    <w:rsid w:val="00121EA9"/>
    <w:rsid w:val="0018601A"/>
    <w:rsid w:val="001E1576"/>
    <w:rsid w:val="002119BE"/>
    <w:rsid w:val="00212EC7"/>
    <w:rsid w:val="002366DE"/>
    <w:rsid w:val="00273EAC"/>
    <w:rsid w:val="00275AC1"/>
    <w:rsid w:val="003F51C5"/>
    <w:rsid w:val="00433C93"/>
    <w:rsid w:val="004353E3"/>
    <w:rsid w:val="004809E4"/>
    <w:rsid w:val="004C4EDD"/>
    <w:rsid w:val="00511155"/>
    <w:rsid w:val="005452DD"/>
    <w:rsid w:val="005D176A"/>
    <w:rsid w:val="005E07AB"/>
    <w:rsid w:val="00656497"/>
    <w:rsid w:val="006C1932"/>
    <w:rsid w:val="006F32BB"/>
    <w:rsid w:val="007519D6"/>
    <w:rsid w:val="00763F4F"/>
    <w:rsid w:val="007D0514"/>
    <w:rsid w:val="0081431E"/>
    <w:rsid w:val="0084517D"/>
    <w:rsid w:val="008A1E9D"/>
    <w:rsid w:val="008A2244"/>
    <w:rsid w:val="008A7381"/>
    <w:rsid w:val="008B2389"/>
    <w:rsid w:val="008C6756"/>
    <w:rsid w:val="008D692B"/>
    <w:rsid w:val="00923CA3"/>
    <w:rsid w:val="00972471"/>
    <w:rsid w:val="009D3B4E"/>
    <w:rsid w:val="00A11915"/>
    <w:rsid w:val="00A612D5"/>
    <w:rsid w:val="00A70C0E"/>
    <w:rsid w:val="00A76E60"/>
    <w:rsid w:val="00AB33E0"/>
    <w:rsid w:val="00B5294C"/>
    <w:rsid w:val="00C07A9D"/>
    <w:rsid w:val="00C471F6"/>
    <w:rsid w:val="00CB7B71"/>
    <w:rsid w:val="00CC1DB4"/>
    <w:rsid w:val="00CD5493"/>
    <w:rsid w:val="00CF3201"/>
    <w:rsid w:val="00D20EA4"/>
    <w:rsid w:val="00D222C8"/>
    <w:rsid w:val="00DB2655"/>
    <w:rsid w:val="00E8417D"/>
    <w:rsid w:val="00EB0175"/>
    <w:rsid w:val="00EE5AEC"/>
    <w:rsid w:val="00EF14FF"/>
    <w:rsid w:val="00F00918"/>
    <w:rsid w:val="00F72CAA"/>
    <w:rsid w:val="00F75D35"/>
    <w:rsid w:val="00F83837"/>
    <w:rsid w:val="00FA5177"/>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98369-0F7C-45D8-AD0A-867703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F72CA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C6756"/>
    <w:pPr>
      <w:tabs>
        <w:tab w:val="center" w:pos="4513"/>
        <w:tab w:val="right" w:pos="9026"/>
      </w:tabs>
    </w:pPr>
  </w:style>
  <w:style w:type="character" w:customStyle="1" w:styleId="HeaderChar">
    <w:name w:val="Header Char"/>
    <w:basedOn w:val="DefaultParagraphFont"/>
    <w:link w:val="Header"/>
    <w:uiPriority w:val="99"/>
    <w:rsid w:val="008C6756"/>
  </w:style>
  <w:style w:type="paragraph" w:styleId="Footer">
    <w:name w:val="footer"/>
    <w:basedOn w:val="Normal"/>
    <w:link w:val="FooterChar"/>
    <w:uiPriority w:val="99"/>
    <w:unhideWhenUsed/>
    <w:rsid w:val="008C6756"/>
    <w:pPr>
      <w:tabs>
        <w:tab w:val="center" w:pos="4513"/>
        <w:tab w:val="right" w:pos="9026"/>
      </w:tabs>
    </w:pPr>
  </w:style>
  <w:style w:type="character" w:customStyle="1" w:styleId="FooterChar">
    <w:name w:val="Footer Char"/>
    <w:basedOn w:val="DefaultParagraphFont"/>
    <w:link w:val="Footer"/>
    <w:uiPriority w:val="99"/>
    <w:rsid w:val="008C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Shabeena Ikram</cp:lastModifiedBy>
  <cp:revision>6</cp:revision>
  <cp:lastPrinted>2014-09-19T13:47:00Z</cp:lastPrinted>
  <dcterms:created xsi:type="dcterms:W3CDTF">2018-01-05T09:15:00Z</dcterms:created>
  <dcterms:modified xsi:type="dcterms:W3CDTF">2018-01-08T14:28:00Z</dcterms:modified>
</cp:coreProperties>
</file>